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8651E" w14:textId="347CADD0" w:rsidR="00A40D64" w:rsidRPr="00060DA0" w:rsidRDefault="00A648F1" w:rsidP="001D69DD">
      <w:pPr>
        <w:widowControl w:val="0"/>
        <w:autoSpaceDE w:val="0"/>
        <w:autoSpaceDN w:val="0"/>
        <w:adjustRightInd w:val="0"/>
        <w:jc w:val="center"/>
        <w:rPr>
          <w:rFonts w:ascii="Myriad Pro Light" w:hAnsi="Myriad Pro Light" w:cs="Tahoma"/>
          <w:b/>
          <w:color w:val="17365D" w:themeColor="text2" w:themeShade="BF"/>
          <w:sz w:val="20"/>
          <w:szCs w:val="20"/>
          <w:lang w:val="sv-SE"/>
        </w:rPr>
      </w:pPr>
      <w:r w:rsidRPr="00060DA0">
        <w:rPr>
          <w:rFonts w:ascii="Myriad Pro Light" w:hAnsi="Myriad Pro Light" w:cs="Tahoma"/>
          <w:b/>
          <w:color w:val="17365D" w:themeColor="text2" w:themeShade="BF"/>
          <w:sz w:val="20"/>
          <w:szCs w:val="20"/>
          <w:lang w:val="sv-SE"/>
        </w:rPr>
        <w:t>Gradivo za novinarsko konferenco SŠS (14.4.2015)</w:t>
      </w:r>
    </w:p>
    <w:p w14:paraId="2E9C3918" w14:textId="77777777" w:rsidR="001D69DD" w:rsidRPr="00060DA0" w:rsidRDefault="001D69DD" w:rsidP="00743BA6">
      <w:pPr>
        <w:widowControl w:val="0"/>
        <w:autoSpaceDE w:val="0"/>
        <w:autoSpaceDN w:val="0"/>
        <w:adjustRightInd w:val="0"/>
        <w:jc w:val="both"/>
        <w:rPr>
          <w:rFonts w:ascii="Myriad Pro Light" w:hAnsi="Myriad Pro Light" w:cs="Tahoma"/>
          <w:sz w:val="20"/>
          <w:szCs w:val="20"/>
          <w:lang w:val="sv-SE"/>
        </w:rPr>
      </w:pPr>
    </w:p>
    <w:p w14:paraId="5464060A" w14:textId="77777777" w:rsidR="003D460F" w:rsidRPr="00060DA0" w:rsidRDefault="003D460F" w:rsidP="00743BA6">
      <w:pPr>
        <w:widowControl w:val="0"/>
        <w:autoSpaceDE w:val="0"/>
        <w:autoSpaceDN w:val="0"/>
        <w:adjustRightInd w:val="0"/>
        <w:jc w:val="both"/>
        <w:rPr>
          <w:rFonts w:ascii="Myriad Pro Light" w:hAnsi="Myriad Pro Light" w:cs="Tahoma"/>
          <w:color w:val="FF0000"/>
          <w:sz w:val="20"/>
          <w:szCs w:val="20"/>
          <w:lang w:val="sv-SE"/>
        </w:rPr>
      </w:pPr>
    </w:p>
    <w:p w14:paraId="1C487E55" w14:textId="77777777" w:rsidR="00743BA6" w:rsidRPr="00060DA0" w:rsidRDefault="00D01C59" w:rsidP="00743BA6">
      <w:pPr>
        <w:widowControl w:val="0"/>
        <w:autoSpaceDE w:val="0"/>
        <w:autoSpaceDN w:val="0"/>
        <w:adjustRightInd w:val="0"/>
        <w:jc w:val="both"/>
        <w:rPr>
          <w:rFonts w:ascii="Myriad Pro Light" w:hAnsi="Myriad Pro Light" w:cs="Tahoma"/>
          <w:color w:val="FF0000"/>
          <w:sz w:val="20"/>
          <w:szCs w:val="20"/>
          <w:lang w:val="sv-SE"/>
        </w:rPr>
      </w:pPr>
      <w:r w:rsidRPr="00060DA0">
        <w:rPr>
          <w:rFonts w:ascii="Myriad Pro Light" w:hAnsi="Myriad Pro Light" w:cs="Tahoma"/>
          <w:color w:val="FF0000"/>
          <w:sz w:val="20"/>
          <w:szCs w:val="20"/>
          <w:lang w:val="sv-SE"/>
        </w:rPr>
        <w:t xml:space="preserve">1. </w:t>
      </w:r>
      <w:r w:rsidR="002C02EE" w:rsidRPr="00060DA0">
        <w:rPr>
          <w:rFonts w:ascii="Myriad Pro Light" w:hAnsi="Myriad Pro Light" w:cs="Tahoma"/>
          <w:color w:val="FF0000"/>
          <w:sz w:val="20"/>
          <w:szCs w:val="20"/>
          <w:lang w:val="sv-SE"/>
        </w:rPr>
        <w:t xml:space="preserve">IMPLEMENTACIJA </w:t>
      </w:r>
      <w:r w:rsidR="00743BA6" w:rsidRPr="00060DA0">
        <w:rPr>
          <w:rFonts w:ascii="Myriad Pro Light" w:hAnsi="Myriad Pro Light" w:cs="Tahoma"/>
          <w:color w:val="FF0000"/>
          <w:sz w:val="20"/>
          <w:szCs w:val="20"/>
          <w:lang w:val="sv-SE"/>
        </w:rPr>
        <w:t>ZAKON</w:t>
      </w:r>
      <w:r w:rsidR="002C02EE" w:rsidRPr="00060DA0">
        <w:rPr>
          <w:rFonts w:ascii="Myriad Pro Light" w:hAnsi="Myriad Pro Light" w:cs="Tahoma"/>
          <w:color w:val="FF0000"/>
          <w:sz w:val="20"/>
          <w:szCs w:val="20"/>
          <w:lang w:val="sv-SE"/>
        </w:rPr>
        <w:t>A</w:t>
      </w:r>
      <w:r w:rsidR="00743BA6" w:rsidRPr="00060DA0">
        <w:rPr>
          <w:rFonts w:ascii="Myriad Pro Light" w:hAnsi="Myriad Pro Light" w:cs="Tahoma"/>
          <w:color w:val="FF0000"/>
          <w:sz w:val="20"/>
          <w:szCs w:val="20"/>
          <w:lang w:val="sv-SE"/>
        </w:rPr>
        <w:t xml:space="preserve"> O PREMOSTITVENEM ZAVAROVANJU POKLICNIH ŠPORTNIKOV</w:t>
      </w:r>
    </w:p>
    <w:p w14:paraId="24234E69" w14:textId="77777777" w:rsidR="00743BA6" w:rsidRPr="00060DA0" w:rsidRDefault="00743BA6" w:rsidP="00743BA6">
      <w:pPr>
        <w:widowControl w:val="0"/>
        <w:autoSpaceDE w:val="0"/>
        <w:autoSpaceDN w:val="0"/>
        <w:adjustRightInd w:val="0"/>
        <w:jc w:val="both"/>
        <w:rPr>
          <w:rFonts w:ascii="Myriad Pro Light" w:hAnsi="Myriad Pro Light" w:cs="Tahoma"/>
          <w:sz w:val="20"/>
          <w:szCs w:val="20"/>
          <w:lang w:val="sv-SE"/>
        </w:rPr>
      </w:pPr>
    </w:p>
    <w:p w14:paraId="6A1997EC" w14:textId="77777777" w:rsidR="0024563D" w:rsidRPr="00060DA0" w:rsidRDefault="0024563D" w:rsidP="0024563D">
      <w:pPr>
        <w:widowControl w:val="0"/>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 xml:space="preserve">Sindikat športnikov Slovenije si je osem let prizadeval za primerno ureditev socialnega in davčnega statusa slovenskih športnikov, ki imajo v primerjavi z drugimi delavci mnogo krajšo delovno dobo ter po zaključku aktivne športne kariere navadno potrebujejo določeno obdobje in finančna sredstva za lažjo premostitev in preusmeritev v novo (poklicno) kariero. S sprejetjem ZPZPŠ so slovenski športniki končno deležni ugodnosti in rešitve, ki jo </w:t>
      </w:r>
      <w:proofErr w:type="spellStart"/>
      <w:r w:rsidRPr="00060DA0">
        <w:rPr>
          <w:rFonts w:ascii="Myriad Pro Light" w:hAnsi="Myriad Pro Light" w:cs="Tahoma"/>
          <w:color w:val="244061" w:themeColor="accent1" w:themeShade="80"/>
          <w:sz w:val="20"/>
          <w:szCs w:val="20"/>
          <w:lang w:val="sv-SE"/>
        </w:rPr>
        <w:t>kot</w:t>
      </w:r>
      <w:proofErr w:type="spellEnd"/>
      <w:r w:rsidRPr="00060DA0">
        <w:rPr>
          <w:rFonts w:ascii="Myriad Pro Light" w:hAnsi="Myriad Pro Light" w:cs="Tahoma"/>
          <w:color w:val="244061" w:themeColor="accent1" w:themeShade="80"/>
          <w:sz w:val="20"/>
          <w:szCs w:val="20"/>
          <w:lang w:val="sv-SE"/>
        </w:rPr>
        <w:t xml:space="preserve"> relevantno priznavata tudi evropska politika na področju športa in Evropska komisija. </w:t>
      </w:r>
    </w:p>
    <w:p w14:paraId="72E62394" w14:textId="77777777" w:rsidR="0024563D" w:rsidRPr="00060DA0" w:rsidRDefault="0024563D" w:rsidP="0024563D">
      <w:pPr>
        <w:widowControl w:val="0"/>
        <w:autoSpaceDE w:val="0"/>
        <w:autoSpaceDN w:val="0"/>
        <w:adjustRightInd w:val="0"/>
        <w:jc w:val="both"/>
        <w:rPr>
          <w:rFonts w:ascii="Myriad Pro Light" w:hAnsi="Myriad Pro Light" w:cs="Tahoma"/>
          <w:color w:val="244061" w:themeColor="accent1" w:themeShade="80"/>
          <w:sz w:val="20"/>
          <w:szCs w:val="20"/>
          <w:lang w:val="sv-SE"/>
        </w:rPr>
      </w:pPr>
    </w:p>
    <w:p w14:paraId="01EFE5B9" w14:textId="77777777" w:rsidR="0024563D" w:rsidRPr="00060DA0" w:rsidRDefault="0024563D" w:rsidP="0024563D">
      <w:pPr>
        <w:widowControl w:val="0"/>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Pri tolmačenju vsebin oziroma določb ZPZPŠ je potrebno poudariti, da gre za posebno ”</w:t>
      </w:r>
      <w:proofErr w:type="spellStart"/>
      <w:r w:rsidRPr="00060DA0">
        <w:rPr>
          <w:rFonts w:ascii="Myriad Pro Light" w:hAnsi="Myriad Pro Light" w:cs="Tahoma"/>
          <w:color w:val="244061" w:themeColor="accent1" w:themeShade="80"/>
          <w:sz w:val="20"/>
          <w:szCs w:val="20"/>
          <w:lang w:val="sv-SE"/>
        </w:rPr>
        <w:t>sui</w:t>
      </w:r>
      <w:proofErr w:type="spellEnd"/>
      <w:r w:rsidRPr="00060DA0">
        <w:rPr>
          <w:rFonts w:ascii="Myriad Pro Light" w:hAnsi="Myriad Pro Light" w:cs="Tahoma"/>
          <w:color w:val="244061" w:themeColor="accent1" w:themeShade="80"/>
          <w:sz w:val="20"/>
          <w:szCs w:val="20"/>
          <w:lang w:val="sv-SE"/>
        </w:rPr>
        <w:t xml:space="preserve"> </w:t>
      </w:r>
      <w:proofErr w:type="spellStart"/>
      <w:r w:rsidRPr="00060DA0">
        <w:rPr>
          <w:rFonts w:ascii="Myriad Pro Light" w:hAnsi="Myriad Pro Light" w:cs="Tahoma"/>
          <w:color w:val="244061" w:themeColor="accent1" w:themeShade="80"/>
          <w:sz w:val="20"/>
          <w:szCs w:val="20"/>
          <w:lang w:val="sv-SE"/>
        </w:rPr>
        <w:t>generis</w:t>
      </w:r>
      <w:proofErr w:type="spellEnd"/>
      <w:r w:rsidRPr="00060DA0">
        <w:rPr>
          <w:rFonts w:ascii="Myriad Pro Light" w:hAnsi="Myriad Pro Light" w:cs="Tahoma"/>
          <w:color w:val="244061" w:themeColor="accent1" w:themeShade="80"/>
          <w:sz w:val="20"/>
          <w:szCs w:val="20"/>
          <w:lang w:val="sv-SE"/>
        </w:rPr>
        <w:t xml:space="preserve">” zavarovanje, ki orje </w:t>
      </w:r>
      <w:proofErr w:type="spellStart"/>
      <w:r w:rsidRPr="00060DA0">
        <w:rPr>
          <w:rFonts w:ascii="Myriad Pro Light" w:hAnsi="Myriad Pro Light" w:cs="Tahoma"/>
          <w:color w:val="244061" w:themeColor="accent1" w:themeShade="80"/>
          <w:sz w:val="20"/>
          <w:szCs w:val="20"/>
          <w:lang w:val="sv-SE"/>
        </w:rPr>
        <w:t>ledino</w:t>
      </w:r>
      <w:proofErr w:type="spellEnd"/>
      <w:r w:rsidRPr="00060DA0">
        <w:rPr>
          <w:rFonts w:ascii="Myriad Pro Light" w:hAnsi="Myriad Pro Light" w:cs="Tahoma"/>
          <w:color w:val="244061" w:themeColor="accent1" w:themeShade="80"/>
          <w:sz w:val="20"/>
          <w:szCs w:val="20"/>
          <w:lang w:val="sv-SE"/>
        </w:rPr>
        <w:t xml:space="preserve"> na svojem področju in ni povezano, niti z zavarovanjem za primer brezposelnosti, niti s pokojninskim in invalidskim zavarovanjem, čeprav vsebuje določene elemente obveznega zavarovanja. Pripravljavci besedila so se na samem začetku zgledovali predvsem po primerljivih in dobro vpeljanih sistemih, v športno bolj razvitih evropskih državah. Tej primerjavi so bile glede na slovenski sistem organiziranosti športa dodane izjeme in ugodnosti, na primer prostovoljna vključitev samozaposlenih in vrhunskih športnikov, ter možnost vlaganja prispevkov iz sponzorskih sredstev ali premij oziroma nagrad, ki jih športnik prejme iz naslova uspešnosti na velikih športnih tekmovanjih.</w:t>
      </w:r>
    </w:p>
    <w:p w14:paraId="6B4C8E8C" w14:textId="77777777" w:rsidR="0024563D" w:rsidRPr="00060DA0" w:rsidRDefault="0024563D" w:rsidP="0024563D">
      <w:pPr>
        <w:widowControl w:val="0"/>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 </w:t>
      </w:r>
    </w:p>
    <w:p w14:paraId="73056E5F" w14:textId="77777777" w:rsidR="0024563D" w:rsidRPr="00060DA0" w:rsidRDefault="0024563D" w:rsidP="0024563D">
      <w:pPr>
        <w:widowControl w:val="0"/>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Cilj premostitvenega zavarovanja je, da v času, ko so športniki aktivni in so njihovi dohodki relativno visoki (</w:t>
      </w:r>
      <w:proofErr w:type="spellStart"/>
      <w:r w:rsidRPr="00060DA0">
        <w:rPr>
          <w:rFonts w:ascii="Myriad Pro Light" w:hAnsi="Myriad Pro Light" w:cs="Tahoma"/>
          <w:color w:val="244061" w:themeColor="accent1" w:themeShade="80"/>
          <w:sz w:val="20"/>
          <w:szCs w:val="20"/>
          <w:lang w:val="sv-SE"/>
        </w:rPr>
        <w:t>plače</w:t>
      </w:r>
      <w:proofErr w:type="spellEnd"/>
      <w:r w:rsidRPr="00060DA0">
        <w:rPr>
          <w:rFonts w:ascii="Myriad Pro Light" w:hAnsi="Myriad Pro Light" w:cs="Tahoma"/>
          <w:color w:val="244061" w:themeColor="accent1" w:themeShade="80"/>
          <w:sz w:val="20"/>
          <w:szCs w:val="20"/>
          <w:lang w:val="sv-SE"/>
        </w:rPr>
        <w:t xml:space="preserve">, premije oziroma nagrade za dosežke, sponzorska sredstva), »varčujejo« oziroma prispevajo del svojih dohodkov za čas po </w:t>
      </w:r>
      <w:proofErr w:type="spellStart"/>
      <w:r w:rsidRPr="00060DA0">
        <w:rPr>
          <w:rFonts w:ascii="Myriad Pro Light" w:hAnsi="Myriad Pro Light" w:cs="Tahoma"/>
          <w:color w:val="244061" w:themeColor="accent1" w:themeShade="80"/>
          <w:sz w:val="20"/>
          <w:szCs w:val="20"/>
          <w:lang w:val="sv-SE"/>
        </w:rPr>
        <w:t>koncu</w:t>
      </w:r>
      <w:proofErr w:type="spellEnd"/>
      <w:r w:rsidRPr="00060DA0">
        <w:rPr>
          <w:rFonts w:ascii="Myriad Pro Light" w:hAnsi="Myriad Pro Light" w:cs="Tahoma"/>
          <w:color w:val="244061" w:themeColor="accent1" w:themeShade="80"/>
          <w:sz w:val="20"/>
          <w:szCs w:val="20"/>
          <w:lang w:val="sv-SE"/>
        </w:rPr>
        <w:t xml:space="preserve"> športne kariere, država pa jih pri tem varčevanju spodbuja z ustreznimi davčnimi olajšavami. Premije oziroma prispevki, ki jih športna društva ali športniki </w:t>
      </w:r>
      <w:proofErr w:type="spellStart"/>
      <w:r w:rsidRPr="00060DA0">
        <w:rPr>
          <w:rFonts w:ascii="Myriad Pro Light" w:hAnsi="Myriad Pro Light" w:cs="Tahoma"/>
          <w:color w:val="244061" w:themeColor="accent1" w:themeShade="80"/>
          <w:sz w:val="20"/>
          <w:szCs w:val="20"/>
          <w:lang w:val="sv-SE"/>
        </w:rPr>
        <w:t>sami</w:t>
      </w:r>
      <w:proofErr w:type="spellEnd"/>
      <w:r w:rsidRPr="00060DA0">
        <w:rPr>
          <w:rFonts w:ascii="Myriad Pro Light" w:hAnsi="Myriad Pro Light" w:cs="Tahoma"/>
          <w:color w:val="244061" w:themeColor="accent1" w:themeShade="80"/>
          <w:sz w:val="20"/>
          <w:szCs w:val="20"/>
          <w:lang w:val="sv-SE"/>
        </w:rPr>
        <w:t xml:space="preserve"> plačujejo za to zavarovanje, so namreč (do določene višine) izvzeti iz plačila dohodnine oziroma </w:t>
      </w:r>
      <w:proofErr w:type="spellStart"/>
      <w:r w:rsidRPr="00060DA0">
        <w:rPr>
          <w:rFonts w:ascii="Myriad Pro Light" w:hAnsi="Myriad Pro Light" w:cs="Tahoma"/>
          <w:color w:val="244061" w:themeColor="accent1" w:themeShade="80"/>
          <w:sz w:val="20"/>
          <w:szCs w:val="20"/>
          <w:lang w:val="sv-SE"/>
        </w:rPr>
        <w:t>niso</w:t>
      </w:r>
      <w:proofErr w:type="spellEnd"/>
      <w:r w:rsidRPr="00060DA0">
        <w:rPr>
          <w:rFonts w:ascii="Myriad Pro Light" w:hAnsi="Myriad Pro Light" w:cs="Tahoma"/>
          <w:color w:val="244061" w:themeColor="accent1" w:themeShade="80"/>
          <w:sz w:val="20"/>
          <w:szCs w:val="20"/>
          <w:lang w:val="sv-SE"/>
        </w:rPr>
        <w:t xml:space="preserve"> obdavčeni. Višina prispevkov v premostitveni sklad je predvidena na lestvici mesečnih prihodkov, kjer je najnižja osnova za plačilo prispevkov med 600 in 850 EUR mesečnega prihodka, najvišja pa 5500 EUR ali več. Športniki pa ne bodo deležni ugodnejše davčne obravnave le ob vplačilu v sklad, temveč tudi ob izplačilu. Po 30 letu starosti oziroma zaključeni športni karieri, ko bodo pridobili pravico za izplačevanje sredstev v obliki mesečnih zneskov, se jim bo v davčno osnovo štelo le 30 % premostitvene rente. Z znižanjem osnove za plačilo prispevkov državi s strani delodajalca, bodo posledično k sklepanju rednih delovnih razmerij (pogodb o zaposlitvi) spodbujena tudi športna društva, s čimer bodo poskrbela za večjo socialno varnost športnikov ter ne nazadnje bolj transparentno delovanje in organiziranost </w:t>
      </w:r>
      <w:proofErr w:type="spellStart"/>
      <w:r w:rsidRPr="00060DA0">
        <w:rPr>
          <w:rFonts w:ascii="Myriad Pro Light" w:hAnsi="Myriad Pro Light" w:cs="Tahoma"/>
          <w:color w:val="244061" w:themeColor="accent1" w:themeShade="80"/>
          <w:sz w:val="20"/>
          <w:szCs w:val="20"/>
          <w:lang w:val="sv-SE"/>
        </w:rPr>
        <w:t>slovenskega</w:t>
      </w:r>
      <w:proofErr w:type="spellEnd"/>
      <w:r w:rsidRPr="00060DA0">
        <w:rPr>
          <w:rFonts w:ascii="Myriad Pro Light" w:hAnsi="Myriad Pro Light" w:cs="Tahoma"/>
          <w:color w:val="244061" w:themeColor="accent1" w:themeShade="80"/>
          <w:sz w:val="20"/>
          <w:szCs w:val="20"/>
          <w:lang w:val="sv-SE"/>
        </w:rPr>
        <w:t xml:space="preserve"> športa.</w:t>
      </w:r>
    </w:p>
    <w:p w14:paraId="32681771" w14:textId="77777777" w:rsidR="0024563D" w:rsidRPr="00060DA0" w:rsidRDefault="0024563D" w:rsidP="0024563D">
      <w:pPr>
        <w:widowControl w:val="0"/>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  </w:t>
      </w:r>
    </w:p>
    <w:p w14:paraId="5E58174D" w14:textId="7FC03793" w:rsidR="0024563D" w:rsidRPr="00060DA0" w:rsidRDefault="0024563D" w:rsidP="0024563D">
      <w:pPr>
        <w:widowControl w:val="0"/>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 xml:space="preserve">V želji po čim bolj učinkovitem delovanju premostitvenega sklada je bilo v zadnjih nekaj mesecih opravljenih vrsto delovnih sestankov s predstavniki pristojnih institucij (Ministrstvo za finance; Finančna uprava Republike Slovenije; Inšpektorat za delo Republike Slovenije; Ministrstvo za izobraževanje, znanost, šolstvo in šport; Olimpijski komite Slovenije-Združenje športnih zvez; Kapitalska družba </w:t>
      </w:r>
      <w:proofErr w:type="spellStart"/>
      <w:r w:rsidRPr="00060DA0">
        <w:rPr>
          <w:rFonts w:ascii="Myriad Pro Light" w:hAnsi="Myriad Pro Light" w:cs="Tahoma"/>
          <w:color w:val="244061" w:themeColor="accent1" w:themeShade="80"/>
          <w:sz w:val="20"/>
          <w:szCs w:val="20"/>
          <w:lang w:val="sv-SE"/>
        </w:rPr>
        <w:t>d.d</w:t>
      </w:r>
      <w:proofErr w:type="spellEnd"/>
      <w:proofErr w:type="gramStart"/>
      <w:r w:rsidRPr="00060DA0">
        <w:rPr>
          <w:rFonts w:ascii="Myriad Pro Light" w:hAnsi="Myriad Pro Light" w:cs="Tahoma"/>
          <w:color w:val="244061" w:themeColor="accent1" w:themeShade="80"/>
          <w:sz w:val="20"/>
          <w:szCs w:val="20"/>
          <w:lang w:val="sv-SE"/>
        </w:rPr>
        <w:t>.;</w:t>
      </w:r>
      <w:proofErr w:type="gramEnd"/>
      <w:r w:rsidRPr="00060DA0">
        <w:rPr>
          <w:rFonts w:ascii="Myriad Pro Light" w:hAnsi="Myriad Pro Light" w:cs="Tahoma"/>
          <w:color w:val="244061" w:themeColor="accent1" w:themeShade="80"/>
          <w:sz w:val="20"/>
          <w:szCs w:val="20"/>
          <w:lang w:val="sv-SE"/>
        </w:rPr>
        <w:t xml:space="preserve"> itn.). Po opravljenih posvetovanjih s Kapitalsko družbo </w:t>
      </w:r>
      <w:proofErr w:type="spellStart"/>
      <w:r w:rsidRPr="00060DA0">
        <w:rPr>
          <w:rFonts w:ascii="Myriad Pro Light" w:hAnsi="Myriad Pro Light" w:cs="Tahoma"/>
          <w:color w:val="244061" w:themeColor="accent1" w:themeShade="80"/>
          <w:sz w:val="20"/>
          <w:szCs w:val="20"/>
          <w:lang w:val="sv-SE"/>
        </w:rPr>
        <w:t>d.d</w:t>
      </w:r>
      <w:proofErr w:type="spellEnd"/>
      <w:r w:rsidRPr="00060DA0">
        <w:rPr>
          <w:rFonts w:ascii="Myriad Pro Light" w:hAnsi="Myriad Pro Light" w:cs="Tahoma"/>
          <w:color w:val="244061" w:themeColor="accent1" w:themeShade="80"/>
          <w:sz w:val="20"/>
          <w:szCs w:val="20"/>
          <w:lang w:val="sv-SE"/>
        </w:rPr>
        <w:t>., ki jo zakon zavezuje k oblikovanju in upravljanju sklada, smo ugotovili, da so za nemoteno delovanje sklada potrebni nekateri redakcijski popravki zakona. Skupaj smo pripravili spremembe/dopolnitve besedila zakona (k 13 č</w:t>
      </w:r>
      <w:r w:rsidR="004635D1" w:rsidRPr="00060DA0">
        <w:rPr>
          <w:rFonts w:ascii="Myriad Pro Light" w:hAnsi="Myriad Pro Light" w:cs="Tahoma"/>
          <w:color w:val="244061" w:themeColor="accent1" w:themeShade="80"/>
          <w:sz w:val="20"/>
          <w:szCs w:val="20"/>
          <w:lang w:val="sv-SE"/>
        </w:rPr>
        <w:t xml:space="preserve">lenom), ki jih tudi prilagamo. </w:t>
      </w:r>
      <w:r w:rsidRPr="00060DA0">
        <w:rPr>
          <w:rFonts w:ascii="Myriad Pro Light" w:hAnsi="Myriad Pro Light" w:cs="Tahoma"/>
          <w:color w:val="244061" w:themeColor="accent1" w:themeShade="80"/>
          <w:sz w:val="20"/>
          <w:szCs w:val="20"/>
          <w:lang w:val="sv-SE"/>
        </w:rPr>
        <w:t>V povezavi s tem je potrebno omeniti, da smo na pristojnem ministrstvu (MIZŠ), ki naj bi vložilo omenjene spremembe v parlamentarno proceduro, kar nekaj mesecev čakali na sestanek z ministrico dr. Stanislavo Setnikar Cankar, do katerega zaradi njenega predčasnega odstopa ni prišlo. Pri usklajevanju termina sestanka in nastajanju vsebine redakcijskih popravkov ZPZPŠ smo v tem času pogrešali aktivnejšo vlogo predstavnikov Direktorata za šport.</w:t>
      </w:r>
    </w:p>
    <w:p w14:paraId="7482C939" w14:textId="77777777" w:rsidR="0024563D" w:rsidRPr="00060DA0" w:rsidRDefault="0024563D" w:rsidP="0024563D">
      <w:pPr>
        <w:widowControl w:val="0"/>
        <w:autoSpaceDE w:val="0"/>
        <w:autoSpaceDN w:val="0"/>
        <w:adjustRightInd w:val="0"/>
        <w:jc w:val="both"/>
        <w:rPr>
          <w:rFonts w:ascii="Myriad Pro Light" w:hAnsi="Myriad Pro Light" w:cs="Tahoma"/>
          <w:color w:val="244061" w:themeColor="accent1" w:themeShade="80"/>
          <w:sz w:val="20"/>
          <w:szCs w:val="20"/>
          <w:lang w:val="sv-SE"/>
        </w:rPr>
      </w:pPr>
    </w:p>
    <w:p w14:paraId="586E9142" w14:textId="77777777" w:rsidR="0024563D" w:rsidRPr="00060DA0" w:rsidRDefault="0024563D" w:rsidP="0024563D">
      <w:pPr>
        <w:widowControl w:val="0"/>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V ponedeljek 20. 4. 2015 je na Ministrstvu za finance, pri državni sekretarki mag. Mateji Vraničar in ob prisotnosti zgoraj omenjenih državnih institucij, sklican naslednji delovni sestanek, kjer bodo rešena še zadnja vprašanja ”tehnične” narave, ki se pojavljajo v povezavi z implementacijo določb ZPZPŠ.</w:t>
      </w:r>
    </w:p>
    <w:p w14:paraId="24C76D11" w14:textId="77777777" w:rsidR="0024563D" w:rsidRPr="00060DA0" w:rsidRDefault="0024563D" w:rsidP="0024563D">
      <w:pPr>
        <w:widowControl w:val="0"/>
        <w:autoSpaceDE w:val="0"/>
        <w:autoSpaceDN w:val="0"/>
        <w:adjustRightInd w:val="0"/>
        <w:jc w:val="both"/>
        <w:rPr>
          <w:rFonts w:ascii="Myriad Pro Light" w:hAnsi="Myriad Pro Light" w:cs="Tahoma"/>
          <w:color w:val="244061" w:themeColor="accent1" w:themeShade="80"/>
          <w:sz w:val="20"/>
          <w:szCs w:val="20"/>
          <w:lang w:val="sv-SE"/>
        </w:rPr>
      </w:pPr>
    </w:p>
    <w:p w14:paraId="11AFE1B9" w14:textId="77777777" w:rsidR="0024563D" w:rsidRPr="00060DA0" w:rsidRDefault="0024563D" w:rsidP="0024563D">
      <w:pPr>
        <w:widowControl w:val="0"/>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Določbe Zakona o premostitvenem zavarovanju stopijo v polno veljavo 21. 6. 2015.</w:t>
      </w:r>
    </w:p>
    <w:p w14:paraId="237320B2" w14:textId="77777777" w:rsidR="0024563D" w:rsidRPr="00060DA0" w:rsidRDefault="0024563D" w:rsidP="0024563D">
      <w:pPr>
        <w:widowControl w:val="0"/>
        <w:autoSpaceDE w:val="0"/>
        <w:autoSpaceDN w:val="0"/>
        <w:adjustRightInd w:val="0"/>
        <w:jc w:val="both"/>
        <w:rPr>
          <w:rFonts w:ascii="Myriad Pro Light" w:hAnsi="Myriad Pro Light" w:cs="Tahoma"/>
          <w:color w:val="244061" w:themeColor="accent1" w:themeShade="80"/>
          <w:sz w:val="20"/>
          <w:szCs w:val="20"/>
          <w:lang w:val="sv-SE"/>
        </w:rPr>
      </w:pPr>
    </w:p>
    <w:p w14:paraId="12B9FFC5" w14:textId="77777777" w:rsidR="0024563D" w:rsidRPr="00060DA0" w:rsidRDefault="0024563D" w:rsidP="0024563D">
      <w:pPr>
        <w:widowControl w:val="0"/>
        <w:autoSpaceDE w:val="0"/>
        <w:autoSpaceDN w:val="0"/>
        <w:adjustRightInd w:val="0"/>
        <w:jc w:val="both"/>
        <w:rPr>
          <w:rFonts w:ascii="Myriad Pro Light" w:hAnsi="Myriad Pro Light" w:cs="Tahoma"/>
          <w:b/>
          <w:i/>
          <w:color w:val="244061" w:themeColor="accent1" w:themeShade="80"/>
          <w:sz w:val="20"/>
          <w:szCs w:val="20"/>
          <w:lang w:val="sv-SE"/>
        </w:rPr>
      </w:pPr>
      <w:r w:rsidRPr="00060DA0">
        <w:rPr>
          <w:rFonts w:ascii="Myriad Pro Light" w:hAnsi="Myriad Pro Light" w:cs="Tahoma"/>
          <w:b/>
          <w:i/>
          <w:color w:val="244061" w:themeColor="accent1" w:themeShade="80"/>
          <w:sz w:val="20"/>
          <w:szCs w:val="20"/>
          <w:lang w:val="sv-SE"/>
        </w:rPr>
        <w:t>Priloga:</w:t>
      </w:r>
    </w:p>
    <w:p w14:paraId="09097F4B" w14:textId="1751648B" w:rsidR="00AC070D" w:rsidRPr="00060DA0" w:rsidRDefault="0024563D" w:rsidP="00BE1602">
      <w:pPr>
        <w:pStyle w:val="ListParagraph"/>
        <w:widowControl w:val="0"/>
        <w:numPr>
          <w:ilvl w:val="0"/>
          <w:numId w:val="6"/>
        </w:numPr>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 xml:space="preserve">pripravljene spremembe ZPZPŠ s strani Kapitalske družbe </w:t>
      </w:r>
      <w:proofErr w:type="spellStart"/>
      <w:r w:rsidRPr="00060DA0">
        <w:rPr>
          <w:rFonts w:ascii="Myriad Pro Light" w:hAnsi="Myriad Pro Light" w:cs="Tahoma"/>
          <w:color w:val="244061" w:themeColor="accent1" w:themeShade="80"/>
          <w:sz w:val="20"/>
          <w:szCs w:val="20"/>
          <w:lang w:val="sv-SE"/>
        </w:rPr>
        <w:t>d.d</w:t>
      </w:r>
      <w:proofErr w:type="spellEnd"/>
      <w:r w:rsidRPr="00060DA0">
        <w:rPr>
          <w:rFonts w:ascii="Myriad Pro Light" w:hAnsi="Myriad Pro Light" w:cs="Tahoma"/>
          <w:color w:val="244061" w:themeColor="accent1" w:themeShade="80"/>
          <w:sz w:val="20"/>
          <w:szCs w:val="20"/>
          <w:lang w:val="sv-SE"/>
        </w:rPr>
        <w:t>.</w:t>
      </w:r>
    </w:p>
    <w:p w14:paraId="4C652601" w14:textId="77777777" w:rsidR="00AC070D" w:rsidRPr="00060DA0" w:rsidRDefault="00AC070D" w:rsidP="00743BA6">
      <w:pPr>
        <w:widowControl w:val="0"/>
        <w:autoSpaceDE w:val="0"/>
        <w:autoSpaceDN w:val="0"/>
        <w:adjustRightInd w:val="0"/>
        <w:jc w:val="both"/>
        <w:rPr>
          <w:rFonts w:ascii="Myriad Pro Light" w:hAnsi="Myriad Pro Light" w:cs="Tahoma"/>
          <w:color w:val="FF0000"/>
          <w:sz w:val="20"/>
          <w:szCs w:val="20"/>
          <w:lang w:val="sv-SE"/>
        </w:rPr>
      </w:pPr>
    </w:p>
    <w:p w14:paraId="5F6FD252" w14:textId="77777777" w:rsidR="00AC070D" w:rsidRPr="00060DA0" w:rsidRDefault="00AC070D" w:rsidP="00AC070D">
      <w:pPr>
        <w:widowControl w:val="0"/>
        <w:autoSpaceDE w:val="0"/>
        <w:autoSpaceDN w:val="0"/>
        <w:adjustRightInd w:val="0"/>
        <w:rPr>
          <w:rFonts w:ascii="Myriad Pro Light" w:hAnsi="Myriad Pro Light" w:cs="Tahoma"/>
          <w:sz w:val="20"/>
          <w:szCs w:val="20"/>
          <w:lang w:val="sv-SE"/>
        </w:rPr>
      </w:pPr>
      <w:r w:rsidRPr="00060DA0">
        <w:rPr>
          <w:rFonts w:ascii="Myriad Pro Light" w:hAnsi="Myriad Pro Light" w:cs="Tahoma"/>
          <w:sz w:val="20"/>
          <w:szCs w:val="20"/>
          <w:lang w:val="sv-SE"/>
        </w:rPr>
        <w:lastRenderedPageBreak/>
        <w:t xml:space="preserve"> VIRI FINANCIRANJA V ŠPORTU IN DRUGE DAVČNE SPODBUDE</w:t>
      </w:r>
    </w:p>
    <w:p w14:paraId="5FE48B73" w14:textId="77777777" w:rsidR="00AC070D" w:rsidRPr="00060DA0" w:rsidRDefault="00AC070D" w:rsidP="00AC070D">
      <w:pPr>
        <w:widowControl w:val="0"/>
        <w:autoSpaceDE w:val="0"/>
        <w:autoSpaceDN w:val="0"/>
        <w:adjustRightInd w:val="0"/>
        <w:rPr>
          <w:rFonts w:ascii="Myriad Pro Light" w:hAnsi="Myriad Pro Light" w:cs="Tahoma"/>
          <w:color w:val="FF0000"/>
          <w:sz w:val="20"/>
          <w:szCs w:val="20"/>
          <w:lang w:val="sv-SE"/>
        </w:rPr>
      </w:pPr>
    </w:p>
    <w:p w14:paraId="5DC697B0" w14:textId="77777777" w:rsidR="00AC070D" w:rsidRPr="00060DA0" w:rsidRDefault="00AC070D" w:rsidP="00AC070D">
      <w:pPr>
        <w:pStyle w:val="ListParagraph"/>
        <w:widowControl w:val="0"/>
        <w:numPr>
          <w:ilvl w:val="0"/>
          <w:numId w:val="4"/>
        </w:numPr>
        <w:autoSpaceDE w:val="0"/>
        <w:autoSpaceDN w:val="0"/>
        <w:adjustRightInd w:val="0"/>
        <w:jc w:val="both"/>
        <w:rPr>
          <w:rFonts w:ascii="Myriad Pro Light" w:hAnsi="Myriad Pro Light" w:cs="Tahoma"/>
          <w:bCs/>
          <w:color w:val="17365D" w:themeColor="text2" w:themeShade="BF"/>
          <w:sz w:val="20"/>
          <w:szCs w:val="20"/>
          <w:lang w:val="sv-SE"/>
        </w:rPr>
      </w:pPr>
      <w:r w:rsidRPr="00060DA0">
        <w:rPr>
          <w:rFonts w:ascii="Myriad Pro Light" w:hAnsi="Myriad Pro Light" w:cs="Tahoma"/>
          <w:bCs/>
          <w:color w:val="17365D" w:themeColor="text2" w:themeShade="BF"/>
          <w:sz w:val="20"/>
          <w:szCs w:val="20"/>
          <w:lang w:val="sv-SE"/>
        </w:rPr>
        <w:t xml:space="preserve">Sporazumi o izogibanju dvojnega obdavčevanja v zvezi z davki </w:t>
      </w:r>
      <w:proofErr w:type="gramStart"/>
      <w:r w:rsidRPr="00060DA0">
        <w:rPr>
          <w:rFonts w:ascii="Myriad Pro Light" w:hAnsi="Myriad Pro Light" w:cs="Tahoma"/>
          <w:bCs/>
          <w:color w:val="17365D" w:themeColor="text2" w:themeShade="BF"/>
          <w:sz w:val="20"/>
          <w:szCs w:val="20"/>
          <w:lang w:val="sv-SE"/>
        </w:rPr>
        <w:t>od</w:t>
      </w:r>
      <w:proofErr w:type="gramEnd"/>
      <w:r w:rsidRPr="00060DA0">
        <w:rPr>
          <w:rFonts w:ascii="Myriad Pro Light" w:hAnsi="Myriad Pro Light" w:cs="Tahoma"/>
          <w:bCs/>
          <w:color w:val="17365D" w:themeColor="text2" w:themeShade="BF"/>
          <w:sz w:val="20"/>
          <w:szCs w:val="20"/>
          <w:lang w:val="sv-SE"/>
        </w:rPr>
        <w:t xml:space="preserve"> dohodka in premoženja</w:t>
      </w:r>
    </w:p>
    <w:p w14:paraId="26B61DC5" w14:textId="77777777" w:rsidR="00AC070D" w:rsidRPr="00060DA0" w:rsidRDefault="00AC070D" w:rsidP="00AC070D">
      <w:pPr>
        <w:pStyle w:val="ListParagraph"/>
        <w:widowControl w:val="0"/>
        <w:autoSpaceDE w:val="0"/>
        <w:autoSpaceDN w:val="0"/>
        <w:adjustRightInd w:val="0"/>
        <w:jc w:val="both"/>
        <w:rPr>
          <w:rFonts w:ascii="Myriad Pro Light" w:hAnsi="Myriad Pro Light" w:cs="Tahoma"/>
          <w:color w:val="17365D" w:themeColor="text2" w:themeShade="BF"/>
          <w:sz w:val="20"/>
          <w:szCs w:val="20"/>
          <w:lang w:val="sv-SE"/>
        </w:rPr>
      </w:pPr>
    </w:p>
    <w:p w14:paraId="33A0D872" w14:textId="77777777" w:rsidR="00AC070D" w:rsidRPr="00060DA0" w:rsidRDefault="00AC070D" w:rsidP="00AC070D">
      <w:pPr>
        <w:widowControl w:val="0"/>
        <w:autoSpaceDE w:val="0"/>
        <w:autoSpaceDN w:val="0"/>
        <w:adjustRightInd w:val="0"/>
        <w:jc w:val="both"/>
        <w:rPr>
          <w:rFonts w:ascii="Myriad Pro Light" w:hAnsi="Myriad Pro Light" w:cs="Tahoma"/>
          <w:color w:val="17365D" w:themeColor="text2" w:themeShade="BF"/>
          <w:sz w:val="20"/>
          <w:szCs w:val="20"/>
          <w:lang w:val="sv-SE"/>
        </w:rPr>
      </w:pPr>
      <w:r w:rsidRPr="00060DA0">
        <w:rPr>
          <w:rFonts w:ascii="Myriad Pro Light" w:hAnsi="Myriad Pro Light" w:cs="Tahoma"/>
          <w:color w:val="17365D" w:themeColor="text2" w:themeShade="BF"/>
          <w:sz w:val="20"/>
          <w:szCs w:val="20"/>
          <w:lang w:val="sv-SE"/>
        </w:rPr>
        <w:t>Prizadevanja za ukinitev dvojnega obdavčevanja nagrad slovenskih športnikov, ki dosegajo vrhunske rezultate na velikih tekmovanjih v tujini, s čimer bi jim omogočili možnost vložka dela ali celotne nagrade v tako imenovani premostitveni sklad oziroma vsaj prihranek pridobljenih sredstev.</w:t>
      </w:r>
    </w:p>
    <w:p w14:paraId="3C9C6B00" w14:textId="77777777" w:rsidR="00AC070D" w:rsidRPr="00060DA0" w:rsidRDefault="00AC070D" w:rsidP="00AC070D">
      <w:pPr>
        <w:widowControl w:val="0"/>
        <w:autoSpaceDE w:val="0"/>
        <w:autoSpaceDN w:val="0"/>
        <w:adjustRightInd w:val="0"/>
        <w:jc w:val="both"/>
        <w:rPr>
          <w:rFonts w:ascii="Myriad Pro Light" w:hAnsi="Myriad Pro Light" w:cs="Tahoma"/>
          <w:bCs/>
          <w:color w:val="17365D" w:themeColor="text2" w:themeShade="BF"/>
          <w:sz w:val="20"/>
          <w:szCs w:val="20"/>
          <w:lang w:val="sv-SE"/>
        </w:rPr>
      </w:pPr>
    </w:p>
    <w:p w14:paraId="57C1B3D1" w14:textId="77777777" w:rsidR="00AC070D" w:rsidRPr="00060DA0" w:rsidRDefault="00AC070D" w:rsidP="00AC070D">
      <w:pPr>
        <w:pStyle w:val="ListParagraph"/>
        <w:widowControl w:val="0"/>
        <w:numPr>
          <w:ilvl w:val="0"/>
          <w:numId w:val="4"/>
        </w:numPr>
        <w:autoSpaceDE w:val="0"/>
        <w:autoSpaceDN w:val="0"/>
        <w:adjustRightInd w:val="0"/>
        <w:rPr>
          <w:rFonts w:ascii="Myriad Pro Light" w:hAnsi="Myriad Pro Light" w:cs="Tahoma"/>
          <w:bCs/>
          <w:color w:val="17365D" w:themeColor="text2" w:themeShade="BF"/>
          <w:sz w:val="20"/>
          <w:szCs w:val="20"/>
          <w:lang w:val="sv-SE"/>
        </w:rPr>
      </w:pPr>
      <w:r w:rsidRPr="00060DA0">
        <w:rPr>
          <w:rFonts w:ascii="Myriad Pro Light" w:hAnsi="Myriad Pro Light" w:cs="Tahoma"/>
          <w:bCs/>
          <w:color w:val="17365D" w:themeColor="text2" w:themeShade="BF"/>
          <w:sz w:val="20"/>
          <w:szCs w:val="20"/>
          <w:lang w:val="sv-SE"/>
        </w:rPr>
        <w:t>Socialna kapica</w:t>
      </w:r>
    </w:p>
    <w:p w14:paraId="3D1C4A71" w14:textId="77777777" w:rsidR="00AC070D" w:rsidRPr="00060DA0" w:rsidRDefault="00AC070D" w:rsidP="00AC070D">
      <w:pPr>
        <w:pStyle w:val="ListParagraph"/>
        <w:widowControl w:val="0"/>
        <w:autoSpaceDE w:val="0"/>
        <w:autoSpaceDN w:val="0"/>
        <w:adjustRightInd w:val="0"/>
        <w:rPr>
          <w:rFonts w:ascii="Myriad Pro Light" w:hAnsi="Myriad Pro Light" w:cs="Tahoma"/>
          <w:bCs/>
          <w:color w:val="17365D" w:themeColor="text2" w:themeShade="BF"/>
          <w:sz w:val="20"/>
          <w:szCs w:val="20"/>
          <w:lang w:val="sv-SE"/>
        </w:rPr>
      </w:pPr>
    </w:p>
    <w:p w14:paraId="0160B203" w14:textId="4966657B" w:rsidR="00AC070D" w:rsidRPr="00060DA0" w:rsidRDefault="00AC070D" w:rsidP="00AC070D">
      <w:pPr>
        <w:widowControl w:val="0"/>
        <w:autoSpaceDE w:val="0"/>
        <w:autoSpaceDN w:val="0"/>
        <w:adjustRightInd w:val="0"/>
        <w:jc w:val="both"/>
        <w:rPr>
          <w:rFonts w:ascii="Myriad Pro Light" w:hAnsi="Myriad Pro Light" w:cs="Tahoma"/>
          <w:color w:val="17365D" w:themeColor="text2" w:themeShade="BF"/>
          <w:sz w:val="20"/>
          <w:szCs w:val="26"/>
          <w:lang w:val="sv-SE"/>
        </w:rPr>
      </w:pPr>
      <w:r w:rsidRPr="00060DA0">
        <w:rPr>
          <w:rFonts w:ascii="Myriad Pro Light" w:hAnsi="Myriad Pro Light" w:cs="Tahoma"/>
          <w:color w:val="17365D" w:themeColor="text2" w:themeShade="BF"/>
          <w:sz w:val="20"/>
          <w:szCs w:val="26"/>
          <w:lang w:val="sv-SE"/>
        </w:rPr>
        <w:t xml:space="preserve">Po zgledu tujih ureditev (Belgija, Romunija, …) predlagamo uvedbo tako imenovane socialne kapice.  Ta pomeni omejitev obračunavanja prispevkov za socialno varnost (pokojninsko in zdravstveno zavarovanje, zaposlovanje in starševsko varstvo) za prejemke oz. </w:t>
      </w:r>
      <w:proofErr w:type="spellStart"/>
      <w:r w:rsidRPr="00060DA0">
        <w:rPr>
          <w:rFonts w:ascii="Myriad Pro Light" w:hAnsi="Myriad Pro Light" w:cs="Tahoma"/>
          <w:color w:val="17365D" w:themeColor="text2" w:themeShade="BF"/>
          <w:sz w:val="20"/>
          <w:szCs w:val="26"/>
          <w:lang w:val="sv-SE"/>
        </w:rPr>
        <w:t>plače</w:t>
      </w:r>
      <w:proofErr w:type="spellEnd"/>
      <w:r w:rsidRPr="00060DA0">
        <w:rPr>
          <w:rFonts w:ascii="Myriad Pro Light" w:hAnsi="Myriad Pro Light" w:cs="Tahoma"/>
          <w:color w:val="17365D" w:themeColor="text2" w:themeShade="BF"/>
          <w:sz w:val="20"/>
          <w:szCs w:val="26"/>
          <w:lang w:val="sv-SE"/>
        </w:rPr>
        <w:t xml:space="preserve">, ki so </w:t>
      </w:r>
      <w:proofErr w:type="spellStart"/>
      <w:r w:rsidRPr="00060DA0">
        <w:rPr>
          <w:rFonts w:ascii="Myriad Pro Light" w:hAnsi="Myriad Pro Light" w:cs="Tahoma"/>
          <w:color w:val="17365D" w:themeColor="text2" w:themeShade="BF"/>
          <w:sz w:val="20"/>
          <w:szCs w:val="26"/>
          <w:lang w:val="sv-SE"/>
        </w:rPr>
        <w:t>nad</w:t>
      </w:r>
      <w:proofErr w:type="spellEnd"/>
      <w:r w:rsidRPr="00060DA0">
        <w:rPr>
          <w:rFonts w:ascii="Myriad Pro Light" w:hAnsi="Myriad Pro Light" w:cs="Tahoma"/>
          <w:color w:val="17365D" w:themeColor="text2" w:themeShade="BF"/>
          <w:sz w:val="20"/>
          <w:szCs w:val="26"/>
          <w:lang w:val="sv-SE"/>
        </w:rPr>
        <w:t xml:space="preserve"> določeno višino. Po sedaj veljavni zakonodaji plačujejo vsi zaposleni enak odstotek socialnih prispevkov </w:t>
      </w:r>
      <w:proofErr w:type="gramStart"/>
      <w:r w:rsidRPr="00060DA0">
        <w:rPr>
          <w:rFonts w:ascii="Myriad Pro Light" w:hAnsi="Myriad Pro Light" w:cs="Tahoma"/>
          <w:color w:val="17365D" w:themeColor="text2" w:themeShade="BF"/>
          <w:sz w:val="20"/>
          <w:szCs w:val="26"/>
          <w:lang w:val="sv-SE"/>
        </w:rPr>
        <w:t>od</w:t>
      </w:r>
      <w:proofErr w:type="gramEnd"/>
      <w:r w:rsidRPr="00060DA0">
        <w:rPr>
          <w:rFonts w:ascii="Myriad Pro Light" w:hAnsi="Myriad Pro Light" w:cs="Tahoma"/>
          <w:color w:val="17365D" w:themeColor="text2" w:themeShade="BF"/>
          <w:sz w:val="20"/>
          <w:szCs w:val="26"/>
          <w:lang w:val="sv-SE"/>
        </w:rPr>
        <w:t xml:space="preserve"> svojih bruto </w:t>
      </w:r>
      <w:proofErr w:type="spellStart"/>
      <w:r w:rsidRPr="00060DA0">
        <w:rPr>
          <w:rFonts w:ascii="Myriad Pro Light" w:hAnsi="Myriad Pro Light" w:cs="Tahoma"/>
          <w:color w:val="17365D" w:themeColor="text2" w:themeShade="BF"/>
          <w:sz w:val="20"/>
          <w:szCs w:val="26"/>
          <w:lang w:val="sv-SE"/>
        </w:rPr>
        <w:t>plač</w:t>
      </w:r>
      <w:proofErr w:type="spellEnd"/>
      <w:r w:rsidRPr="00060DA0">
        <w:rPr>
          <w:rFonts w:ascii="Myriad Pro Light" w:hAnsi="Myriad Pro Light" w:cs="Tahoma"/>
          <w:color w:val="17365D" w:themeColor="text2" w:themeShade="BF"/>
          <w:sz w:val="20"/>
          <w:szCs w:val="26"/>
          <w:lang w:val="sv-SE"/>
        </w:rPr>
        <w:t xml:space="preserve"> - socialna kapica  pa bi omejila oz. znižala prispevke tistim, ki imajo višj</w:t>
      </w:r>
      <w:r w:rsidR="00060DA0" w:rsidRPr="00060DA0">
        <w:rPr>
          <w:rFonts w:ascii="Myriad Pro Light" w:hAnsi="Myriad Pro Light" w:cs="Tahoma"/>
          <w:color w:val="17365D" w:themeColor="text2" w:themeShade="BF"/>
          <w:sz w:val="20"/>
          <w:szCs w:val="26"/>
          <w:lang w:val="sv-SE"/>
        </w:rPr>
        <w:t>e mesečne prihodke. Športniki</w:t>
      </w:r>
      <w:r w:rsidRPr="00060DA0">
        <w:rPr>
          <w:rFonts w:ascii="Myriad Pro Light" w:hAnsi="Myriad Pro Light" w:cs="Tahoma"/>
          <w:color w:val="17365D" w:themeColor="text2" w:themeShade="BF"/>
          <w:sz w:val="20"/>
          <w:szCs w:val="26"/>
          <w:lang w:val="sv-SE"/>
        </w:rPr>
        <w:t xml:space="preserve"> bi z uvedbo socialne kapice posledično prejeli višje neto </w:t>
      </w:r>
      <w:proofErr w:type="spellStart"/>
      <w:r w:rsidRPr="00060DA0">
        <w:rPr>
          <w:rFonts w:ascii="Myriad Pro Light" w:hAnsi="Myriad Pro Light" w:cs="Tahoma"/>
          <w:color w:val="17365D" w:themeColor="text2" w:themeShade="BF"/>
          <w:sz w:val="20"/>
          <w:szCs w:val="26"/>
          <w:lang w:val="sv-SE"/>
        </w:rPr>
        <w:t>plače</w:t>
      </w:r>
      <w:proofErr w:type="spellEnd"/>
      <w:r w:rsidRPr="00060DA0">
        <w:rPr>
          <w:rFonts w:ascii="Myriad Pro Light" w:hAnsi="Myriad Pro Light" w:cs="Tahoma"/>
          <w:color w:val="17365D" w:themeColor="text2" w:themeShade="BF"/>
          <w:sz w:val="20"/>
          <w:szCs w:val="26"/>
          <w:lang w:val="sv-SE"/>
        </w:rPr>
        <w:t xml:space="preserve"> </w:t>
      </w:r>
      <w:proofErr w:type="gramStart"/>
      <w:r w:rsidRPr="00060DA0">
        <w:rPr>
          <w:rFonts w:ascii="Myriad Pro Light" w:hAnsi="Myriad Pro Light" w:cs="Tahoma"/>
          <w:color w:val="17365D" w:themeColor="text2" w:themeShade="BF"/>
          <w:sz w:val="20"/>
          <w:szCs w:val="26"/>
          <w:lang w:val="sv-SE"/>
        </w:rPr>
        <w:t>od</w:t>
      </w:r>
      <w:proofErr w:type="gramEnd"/>
      <w:r w:rsidRPr="00060DA0">
        <w:rPr>
          <w:rFonts w:ascii="Myriad Pro Light" w:hAnsi="Myriad Pro Light" w:cs="Tahoma"/>
          <w:color w:val="17365D" w:themeColor="text2" w:themeShade="BF"/>
          <w:sz w:val="20"/>
          <w:szCs w:val="26"/>
          <w:lang w:val="sv-SE"/>
        </w:rPr>
        <w:t xml:space="preserve"> sedanjih. </w:t>
      </w:r>
    </w:p>
    <w:p w14:paraId="7599D236" w14:textId="77777777" w:rsidR="00AC070D" w:rsidRPr="00060DA0" w:rsidRDefault="00AC070D" w:rsidP="00AC070D">
      <w:pPr>
        <w:widowControl w:val="0"/>
        <w:autoSpaceDE w:val="0"/>
        <w:autoSpaceDN w:val="0"/>
        <w:adjustRightInd w:val="0"/>
        <w:rPr>
          <w:rFonts w:ascii="Myriad Pro Light" w:hAnsi="Myriad Pro Light" w:cs="Tahoma"/>
          <w:bCs/>
          <w:color w:val="17365D" w:themeColor="text2" w:themeShade="BF"/>
          <w:sz w:val="20"/>
          <w:szCs w:val="20"/>
          <w:lang w:val="sv-SE"/>
        </w:rPr>
      </w:pPr>
    </w:p>
    <w:p w14:paraId="29225981" w14:textId="77777777" w:rsidR="00AC070D" w:rsidRPr="00060DA0" w:rsidRDefault="00AC070D" w:rsidP="00AC070D">
      <w:pPr>
        <w:pStyle w:val="ListParagraph"/>
        <w:widowControl w:val="0"/>
        <w:numPr>
          <w:ilvl w:val="0"/>
          <w:numId w:val="4"/>
        </w:numPr>
        <w:autoSpaceDE w:val="0"/>
        <w:autoSpaceDN w:val="0"/>
        <w:adjustRightInd w:val="0"/>
        <w:rPr>
          <w:rFonts w:ascii="Myriad Pro Light" w:hAnsi="Myriad Pro Light" w:cs="Tahoma"/>
          <w:bCs/>
          <w:color w:val="17365D" w:themeColor="text2" w:themeShade="BF"/>
          <w:sz w:val="20"/>
          <w:szCs w:val="20"/>
          <w:lang w:val="sv-SE"/>
        </w:rPr>
      </w:pPr>
      <w:r w:rsidRPr="00060DA0">
        <w:rPr>
          <w:rFonts w:ascii="Myriad Pro Light" w:hAnsi="Myriad Pro Light" w:cs="Tahoma"/>
          <w:bCs/>
          <w:color w:val="17365D" w:themeColor="text2" w:themeShade="BF"/>
          <w:sz w:val="20"/>
          <w:szCs w:val="20"/>
          <w:lang w:val="sv-SE"/>
        </w:rPr>
        <w:t xml:space="preserve">Davčne ugodnosti za </w:t>
      </w:r>
      <w:proofErr w:type="spellStart"/>
      <w:r w:rsidRPr="00060DA0">
        <w:rPr>
          <w:rFonts w:ascii="Myriad Pro Light" w:hAnsi="Myriad Pro Light" w:cs="Tahoma"/>
          <w:bCs/>
          <w:color w:val="17365D" w:themeColor="text2" w:themeShade="BF"/>
          <w:sz w:val="20"/>
          <w:szCs w:val="20"/>
          <w:lang w:val="sv-SE"/>
        </w:rPr>
        <w:t>starše</w:t>
      </w:r>
      <w:proofErr w:type="spellEnd"/>
      <w:r w:rsidRPr="00060DA0">
        <w:rPr>
          <w:rFonts w:ascii="Myriad Pro Light" w:hAnsi="Myriad Pro Light" w:cs="Tahoma"/>
          <w:bCs/>
          <w:color w:val="17365D" w:themeColor="text2" w:themeShade="BF"/>
          <w:sz w:val="20"/>
          <w:szCs w:val="20"/>
          <w:lang w:val="sv-SE"/>
        </w:rPr>
        <w:t xml:space="preserve"> (gospodinjstva), ki vlagajo v šport</w:t>
      </w:r>
    </w:p>
    <w:p w14:paraId="25D080DB" w14:textId="77777777" w:rsidR="00AC070D" w:rsidRPr="00060DA0" w:rsidRDefault="00AC070D" w:rsidP="00AC070D">
      <w:pPr>
        <w:widowControl w:val="0"/>
        <w:autoSpaceDE w:val="0"/>
        <w:autoSpaceDN w:val="0"/>
        <w:adjustRightInd w:val="0"/>
        <w:rPr>
          <w:rFonts w:ascii="Myriad Pro Light" w:hAnsi="Myriad Pro Light" w:cs="Tahoma"/>
          <w:bCs/>
          <w:color w:val="17365D" w:themeColor="text2" w:themeShade="BF"/>
          <w:sz w:val="20"/>
          <w:szCs w:val="20"/>
          <w:lang w:val="sv-SE"/>
        </w:rPr>
      </w:pPr>
    </w:p>
    <w:p w14:paraId="4AEC26FA" w14:textId="77777777" w:rsidR="00AC070D" w:rsidRPr="00060DA0" w:rsidRDefault="00AC070D" w:rsidP="00AC070D">
      <w:pPr>
        <w:widowControl w:val="0"/>
        <w:autoSpaceDE w:val="0"/>
        <w:autoSpaceDN w:val="0"/>
        <w:adjustRightInd w:val="0"/>
        <w:jc w:val="both"/>
        <w:rPr>
          <w:rFonts w:ascii="Myriad Pro Light" w:hAnsi="Myriad Pro Light" w:cs="Tahoma"/>
          <w:bCs/>
          <w:color w:val="17365D" w:themeColor="text2" w:themeShade="BF"/>
          <w:sz w:val="20"/>
          <w:szCs w:val="20"/>
          <w:lang w:val="sv-SE"/>
        </w:rPr>
      </w:pPr>
      <w:r w:rsidRPr="00060DA0">
        <w:rPr>
          <w:rFonts w:ascii="Myriad Pro Light" w:hAnsi="Myriad Pro Light" w:cs="Tahoma"/>
          <w:bCs/>
          <w:color w:val="17365D" w:themeColor="text2" w:themeShade="BF"/>
          <w:sz w:val="20"/>
          <w:szCs w:val="20"/>
          <w:lang w:val="sv-SE"/>
        </w:rPr>
        <w:t xml:space="preserve">Ker po vseh finančnih kazalnikih, gospodinjstva (starši otrok) še vedno predstavljajo glavni </w:t>
      </w:r>
      <w:proofErr w:type="spellStart"/>
      <w:r w:rsidRPr="00060DA0">
        <w:rPr>
          <w:rFonts w:ascii="Myriad Pro Light" w:hAnsi="Myriad Pro Light" w:cs="Tahoma"/>
          <w:bCs/>
          <w:color w:val="17365D" w:themeColor="text2" w:themeShade="BF"/>
          <w:sz w:val="20"/>
          <w:szCs w:val="20"/>
          <w:lang w:val="sv-SE"/>
        </w:rPr>
        <w:t>vir</w:t>
      </w:r>
      <w:proofErr w:type="spellEnd"/>
      <w:r w:rsidRPr="00060DA0">
        <w:rPr>
          <w:rFonts w:ascii="Myriad Pro Light" w:hAnsi="Myriad Pro Light" w:cs="Tahoma"/>
          <w:bCs/>
          <w:color w:val="17365D" w:themeColor="text2" w:themeShade="BF"/>
          <w:sz w:val="20"/>
          <w:szCs w:val="20"/>
          <w:lang w:val="sv-SE"/>
        </w:rPr>
        <w:t xml:space="preserve"> financiranja v slovenskem športu, je potrebno le tem omogočiti ugodnosti in spodbudo pri vlaganju lastnih sredstev v razvoj športa otrok in </w:t>
      </w:r>
      <w:proofErr w:type="spellStart"/>
      <w:r w:rsidRPr="00060DA0">
        <w:rPr>
          <w:rFonts w:ascii="Myriad Pro Light" w:hAnsi="Myriad Pro Light" w:cs="Tahoma"/>
          <w:bCs/>
          <w:color w:val="17365D" w:themeColor="text2" w:themeShade="BF"/>
          <w:sz w:val="20"/>
          <w:szCs w:val="20"/>
          <w:lang w:val="sv-SE"/>
        </w:rPr>
        <w:t>mladine</w:t>
      </w:r>
      <w:proofErr w:type="spellEnd"/>
      <w:r w:rsidRPr="00060DA0">
        <w:rPr>
          <w:rFonts w:ascii="Myriad Pro Light" w:hAnsi="Myriad Pro Light" w:cs="Tahoma"/>
          <w:bCs/>
          <w:color w:val="17365D" w:themeColor="text2" w:themeShade="BF"/>
          <w:sz w:val="20"/>
          <w:szCs w:val="20"/>
          <w:lang w:val="sv-SE"/>
        </w:rPr>
        <w:t>.</w:t>
      </w:r>
    </w:p>
    <w:p w14:paraId="60A0215B" w14:textId="77777777" w:rsidR="00AC070D" w:rsidRPr="00060DA0" w:rsidRDefault="00AC070D" w:rsidP="00AC070D">
      <w:pPr>
        <w:widowControl w:val="0"/>
        <w:autoSpaceDE w:val="0"/>
        <w:autoSpaceDN w:val="0"/>
        <w:adjustRightInd w:val="0"/>
        <w:rPr>
          <w:rFonts w:ascii="Myriad Pro Light" w:hAnsi="Myriad Pro Light" w:cs="Tahoma"/>
          <w:bCs/>
          <w:color w:val="17365D" w:themeColor="text2" w:themeShade="BF"/>
          <w:sz w:val="20"/>
          <w:szCs w:val="20"/>
          <w:lang w:val="sv-SE"/>
        </w:rPr>
      </w:pPr>
    </w:p>
    <w:p w14:paraId="7A2C8668" w14:textId="77777777" w:rsidR="00AC070D" w:rsidRPr="00060DA0" w:rsidRDefault="00AC070D" w:rsidP="00AC070D">
      <w:pPr>
        <w:pStyle w:val="ListParagraph"/>
        <w:widowControl w:val="0"/>
        <w:numPr>
          <w:ilvl w:val="0"/>
          <w:numId w:val="4"/>
        </w:numPr>
        <w:autoSpaceDE w:val="0"/>
        <w:autoSpaceDN w:val="0"/>
        <w:adjustRightInd w:val="0"/>
        <w:rPr>
          <w:rFonts w:ascii="Myriad Pro Light" w:hAnsi="Myriad Pro Light" w:cs="Tahoma"/>
          <w:bCs/>
          <w:color w:val="17365D" w:themeColor="text2" w:themeShade="BF"/>
          <w:sz w:val="20"/>
          <w:szCs w:val="20"/>
          <w:lang w:val="sv-SE"/>
        </w:rPr>
      </w:pPr>
      <w:r w:rsidRPr="00060DA0">
        <w:rPr>
          <w:rFonts w:ascii="Myriad Pro Light" w:hAnsi="Myriad Pro Light" w:cs="Tahoma"/>
          <w:bCs/>
          <w:color w:val="17365D" w:themeColor="text2" w:themeShade="BF"/>
          <w:sz w:val="20"/>
          <w:szCs w:val="20"/>
          <w:lang w:val="sv-SE"/>
        </w:rPr>
        <w:t>Povečanje sredstev, ki jih država nameni športu (športnikom)</w:t>
      </w:r>
    </w:p>
    <w:p w14:paraId="192D48A2" w14:textId="77777777" w:rsidR="00AC070D" w:rsidRPr="00060DA0" w:rsidRDefault="00AC070D" w:rsidP="00AC070D">
      <w:pPr>
        <w:pStyle w:val="ListParagraph"/>
        <w:widowControl w:val="0"/>
        <w:autoSpaceDE w:val="0"/>
        <w:autoSpaceDN w:val="0"/>
        <w:adjustRightInd w:val="0"/>
        <w:rPr>
          <w:rFonts w:ascii="Myriad Pro Light" w:hAnsi="Myriad Pro Light" w:cs="Tahoma"/>
          <w:bCs/>
          <w:color w:val="17365D" w:themeColor="text2" w:themeShade="BF"/>
          <w:sz w:val="20"/>
          <w:szCs w:val="20"/>
          <w:lang w:val="sv-SE"/>
        </w:rPr>
      </w:pPr>
    </w:p>
    <w:p w14:paraId="79482446" w14:textId="09CDB090" w:rsidR="00AC070D" w:rsidRPr="00060DA0" w:rsidRDefault="00AC070D" w:rsidP="00AC070D">
      <w:pPr>
        <w:widowControl w:val="0"/>
        <w:autoSpaceDE w:val="0"/>
        <w:autoSpaceDN w:val="0"/>
        <w:adjustRightInd w:val="0"/>
        <w:jc w:val="both"/>
        <w:rPr>
          <w:rFonts w:ascii="Myriad Pro Light" w:hAnsi="Myriad Pro Light" w:cs="Tahoma"/>
          <w:bCs/>
          <w:color w:val="17365D" w:themeColor="text2" w:themeShade="BF"/>
          <w:sz w:val="20"/>
          <w:szCs w:val="20"/>
          <w:lang w:val="sv-SE"/>
        </w:rPr>
      </w:pPr>
      <w:r w:rsidRPr="00060DA0">
        <w:rPr>
          <w:rFonts w:ascii="Myriad Pro Light" w:hAnsi="Myriad Pro Light" w:cs="Tahoma"/>
          <w:bCs/>
          <w:color w:val="17365D" w:themeColor="text2" w:themeShade="BF"/>
          <w:sz w:val="20"/>
          <w:szCs w:val="20"/>
          <w:lang w:val="sv-SE"/>
        </w:rPr>
        <w:t>Nedvomno je glede na kvaliteto in rezultate, ki jih dosegajo slovenski športniki na največjih tekmovanjih</w:t>
      </w:r>
      <w:r w:rsidR="00060DA0" w:rsidRPr="00060DA0">
        <w:rPr>
          <w:rFonts w:ascii="Myriad Pro Light" w:hAnsi="Myriad Pro Light" w:cs="Tahoma"/>
          <w:bCs/>
          <w:color w:val="17365D" w:themeColor="text2" w:themeShade="BF"/>
          <w:sz w:val="20"/>
          <w:szCs w:val="20"/>
          <w:lang w:val="sv-SE"/>
        </w:rPr>
        <w:t xml:space="preserve">, </w:t>
      </w:r>
      <w:proofErr w:type="gramStart"/>
      <w:r w:rsidR="00060DA0" w:rsidRPr="00060DA0">
        <w:rPr>
          <w:rFonts w:ascii="Myriad Pro Light" w:hAnsi="Myriad Pro Light" w:cs="Tahoma"/>
          <w:bCs/>
          <w:color w:val="17365D" w:themeColor="text2" w:themeShade="BF"/>
          <w:sz w:val="20"/>
          <w:szCs w:val="20"/>
          <w:lang w:val="sv-SE"/>
        </w:rPr>
        <w:t xml:space="preserve">je </w:t>
      </w:r>
      <w:r w:rsidRPr="00060DA0">
        <w:rPr>
          <w:rFonts w:ascii="Myriad Pro Light" w:hAnsi="Myriad Pro Light" w:cs="Tahoma"/>
          <w:bCs/>
          <w:color w:val="17365D" w:themeColor="text2" w:themeShade="BF"/>
          <w:sz w:val="20"/>
          <w:szCs w:val="20"/>
          <w:lang w:val="sv-SE"/>
        </w:rPr>
        <w:t xml:space="preserve"> potrebno</w:t>
      </w:r>
      <w:proofErr w:type="gramEnd"/>
      <w:r w:rsidRPr="00060DA0">
        <w:rPr>
          <w:rFonts w:ascii="Myriad Pro Light" w:hAnsi="Myriad Pro Light" w:cs="Tahoma"/>
          <w:bCs/>
          <w:color w:val="17365D" w:themeColor="text2" w:themeShade="BF"/>
          <w:sz w:val="20"/>
          <w:szCs w:val="20"/>
          <w:lang w:val="sv-SE"/>
        </w:rPr>
        <w:t xml:space="preserve"> temeljito razmisliti o </w:t>
      </w:r>
      <w:r w:rsidR="004635D1" w:rsidRPr="00060DA0">
        <w:rPr>
          <w:rFonts w:ascii="Myriad Pro Light" w:hAnsi="Myriad Pro Light" w:cs="Tahoma"/>
          <w:bCs/>
          <w:color w:val="17365D" w:themeColor="text2" w:themeShade="BF"/>
          <w:sz w:val="20"/>
          <w:szCs w:val="20"/>
          <w:lang w:val="sv-SE"/>
        </w:rPr>
        <w:t xml:space="preserve">bistvenem </w:t>
      </w:r>
      <w:r w:rsidRPr="00060DA0">
        <w:rPr>
          <w:rFonts w:ascii="Myriad Pro Light" w:hAnsi="Myriad Pro Light" w:cs="Tahoma"/>
          <w:bCs/>
          <w:color w:val="17365D" w:themeColor="text2" w:themeShade="BF"/>
          <w:sz w:val="20"/>
          <w:szCs w:val="20"/>
          <w:lang w:val="sv-SE"/>
        </w:rPr>
        <w:t xml:space="preserve">povečanju javnih </w:t>
      </w:r>
      <w:r w:rsidR="00060DA0" w:rsidRPr="00060DA0">
        <w:rPr>
          <w:rFonts w:ascii="Myriad Pro Light" w:hAnsi="Myriad Pro Light" w:cs="Tahoma"/>
          <w:bCs/>
          <w:color w:val="17365D" w:themeColor="text2" w:themeShade="BF"/>
          <w:sz w:val="20"/>
          <w:szCs w:val="20"/>
          <w:lang w:val="sv-SE"/>
        </w:rPr>
        <w:t xml:space="preserve">in državnih </w:t>
      </w:r>
      <w:r w:rsidRPr="00060DA0">
        <w:rPr>
          <w:rFonts w:ascii="Myriad Pro Light" w:hAnsi="Myriad Pro Light" w:cs="Tahoma"/>
          <w:bCs/>
          <w:color w:val="17365D" w:themeColor="text2" w:themeShade="BF"/>
          <w:sz w:val="20"/>
          <w:szCs w:val="20"/>
          <w:lang w:val="sv-SE"/>
        </w:rPr>
        <w:t>sredstev</w:t>
      </w:r>
      <w:r w:rsidR="004635D1" w:rsidRPr="00060DA0">
        <w:rPr>
          <w:rFonts w:ascii="Myriad Pro Light" w:hAnsi="Myriad Pro Light" w:cs="Tahoma"/>
          <w:bCs/>
          <w:color w:val="17365D" w:themeColor="text2" w:themeShade="BF"/>
          <w:sz w:val="20"/>
          <w:szCs w:val="20"/>
          <w:lang w:val="sv-SE"/>
        </w:rPr>
        <w:t xml:space="preserve"> za vrhunski in poklicni šport</w:t>
      </w:r>
      <w:r w:rsidRPr="00060DA0">
        <w:rPr>
          <w:rFonts w:ascii="Myriad Pro Light" w:hAnsi="Myriad Pro Light" w:cs="Tahoma"/>
          <w:bCs/>
          <w:color w:val="17365D" w:themeColor="text2" w:themeShade="BF"/>
          <w:sz w:val="20"/>
          <w:szCs w:val="20"/>
          <w:lang w:val="sv-SE"/>
        </w:rPr>
        <w:t xml:space="preserve"> ter namenskih sredstev države za razvoj projektov tako imenovane ”druge kariere” </w:t>
      </w:r>
      <w:r w:rsidR="004635D1" w:rsidRPr="00060DA0">
        <w:rPr>
          <w:rFonts w:ascii="Myriad Pro Light" w:hAnsi="Myriad Pro Light" w:cs="Tahoma"/>
          <w:bCs/>
          <w:color w:val="17365D" w:themeColor="text2" w:themeShade="BF"/>
          <w:sz w:val="20"/>
          <w:szCs w:val="20"/>
          <w:lang w:val="sv-SE"/>
        </w:rPr>
        <w:t xml:space="preserve">športnikov </w:t>
      </w:r>
      <w:r w:rsidR="00060DA0" w:rsidRPr="00060DA0">
        <w:rPr>
          <w:rFonts w:ascii="Myriad Pro Light" w:hAnsi="Myriad Pro Light" w:cs="Tahoma"/>
          <w:bCs/>
          <w:color w:val="17365D" w:themeColor="text2" w:themeShade="BF"/>
          <w:sz w:val="20"/>
          <w:szCs w:val="20"/>
          <w:lang w:val="sv-SE"/>
        </w:rPr>
        <w:t>oziroma</w:t>
      </w:r>
      <w:r w:rsidR="004635D1" w:rsidRPr="00060DA0">
        <w:rPr>
          <w:rFonts w:ascii="Myriad Pro Light" w:hAnsi="Myriad Pro Light" w:cs="Tahoma"/>
          <w:bCs/>
          <w:color w:val="17365D" w:themeColor="text2" w:themeShade="BF"/>
          <w:sz w:val="20"/>
          <w:szCs w:val="20"/>
          <w:lang w:val="sv-SE"/>
        </w:rPr>
        <w:t xml:space="preserve"> osebnostni razvoj športnikov </w:t>
      </w:r>
      <w:r w:rsidRPr="00060DA0">
        <w:rPr>
          <w:rFonts w:ascii="Myriad Pro Light" w:hAnsi="Myriad Pro Light" w:cs="Tahoma"/>
          <w:bCs/>
          <w:color w:val="17365D" w:themeColor="text2" w:themeShade="BF"/>
          <w:sz w:val="20"/>
          <w:szCs w:val="20"/>
          <w:lang w:val="sv-SE"/>
        </w:rPr>
        <w:t>ter ostalih družbeno koristih aktivnosti na področju športa.</w:t>
      </w:r>
      <w:r w:rsidR="00586A18" w:rsidRPr="00060DA0">
        <w:rPr>
          <w:rFonts w:ascii="Myriad Pro Light" w:hAnsi="Myriad Pro Light" w:cs="Tahoma"/>
          <w:bCs/>
          <w:color w:val="17365D" w:themeColor="text2" w:themeShade="BF"/>
          <w:sz w:val="20"/>
          <w:szCs w:val="20"/>
          <w:lang w:val="sv-SE"/>
        </w:rPr>
        <w:t xml:space="preserve"> </w:t>
      </w:r>
    </w:p>
    <w:p w14:paraId="1BBEBAD6" w14:textId="1A203DA3" w:rsidR="00586A18" w:rsidRPr="00060DA0" w:rsidRDefault="00586A18" w:rsidP="00AC070D">
      <w:pPr>
        <w:widowControl w:val="0"/>
        <w:autoSpaceDE w:val="0"/>
        <w:autoSpaceDN w:val="0"/>
        <w:adjustRightInd w:val="0"/>
        <w:jc w:val="both"/>
        <w:rPr>
          <w:rFonts w:ascii="Myriad Pro Light" w:hAnsi="Myriad Pro Light" w:cs="Tahoma"/>
          <w:bCs/>
          <w:color w:val="17365D" w:themeColor="text2" w:themeShade="BF"/>
          <w:sz w:val="20"/>
          <w:szCs w:val="20"/>
          <w:lang w:val="sv-SE"/>
        </w:rPr>
      </w:pPr>
      <w:r w:rsidRPr="00060DA0">
        <w:rPr>
          <w:rFonts w:ascii="Myriad Pro Light" w:hAnsi="Myriad Pro Light" w:cs="Tahoma"/>
          <w:bCs/>
          <w:color w:val="17365D" w:themeColor="text2" w:themeShade="BF"/>
          <w:sz w:val="20"/>
          <w:szCs w:val="20"/>
          <w:lang w:val="sv-SE"/>
        </w:rPr>
        <w:t xml:space="preserve">Proračun Ministrstva za kulturo </w:t>
      </w:r>
      <w:r w:rsidR="00060DA0" w:rsidRPr="00060DA0">
        <w:rPr>
          <w:rFonts w:ascii="Myriad Pro Light" w:hAnsi="Myriad Pro Light" w:cs="Tahoma"/>
          <w:bCs/>
          <w:color w:val="17365D" w:themeColor="text2" w:themeShade="BF"/>
          <w:sz w:val="20"/>
          <w:szCs w:val="20"/>
          <w:lang w:val="sv-SE"/>
        </w:rPr>
        <w:t xml:space="preserve">RS </w:t>
      </w:r>
      <w:r w:rsidRPr="00060DA0">
        <w:rPr>
          <w:rFonts w:ascii="Myriad Pro Light" w:hAnsi="Myriad Pro Light" w:cs="Tahoma"/>
          <w:bCs/>
          <w:color w:val="17365D" w:themeColor="text2" w:themeShade="BF"/>
          <w:sz w:val="20"/>
          <w:szCs w:val="20"/>
          <w:lang w:val="sv-SE"/>
        </w:rPr>
        <w:t xml:space="preserve">je nekajkrat težji </w:t>
      </w:r>
      <w:proofErr w:type="gramStart"/>
      <w:r w:rsidRPr="00060DA0">
        <w:rPr>
          <w:rFonts w:ascii="Myriad Pro Light" w:hAnsi="Myriad Pro Light" w:cs="Tahoma"/>
          <w:bCs/>
          <w:color w:val="17365D" w:themeColor="text2" w:themeShade="BF"/>
          <w:sz w:val="20"/>
          <w:szCs w:val="20"/>
          <w:lang w:val="sv-SE"/>
        </w:rPr>
        <w:t>od</w:t>
      </w:r>
      <w:proofErr w:type="gramEnd"/>
      <w:r w:rsidRPr="00060DA0">
        <w:rPr>
          <w:rFonts w:ascii="Myriad Pro Light" w:hAnsi="Myriad Pro Light" w:cs="Tahoma"/>
          <w:bCs/>
          <w:color w:val="17365D" w:themeColor="text2" w:themeShade="BF"/>
          <w:sz w:val="20"/>
          <w:szCs w:val="20"/>
          <w:lang w:val="sv-SE"/>
        </w:rPr>
        <w:t xml:space="preserve"> sredstev za šport, v okviru MIZŠ pa gre iz ena in pol </w:t>
      </w:r>
      <w:proofErr w:type="spellStart"/>
      <w:r w:rsidRPr="00060DA0">
        <w:rPr>
          <w:rFonts w:ascii="Myriad Pro Light" w:hAnsi="Myriad Pro Light" w:cs="Tahoma"/>
          <w:bCs/>
          <w:color w:val="17365D" w:themeColor="text2" w:themeShade="BF"/>
          <w:sz w:val="20"/>
          <w:szCs w:val="20"/>
          <w:lang w:val="sv-SE"/>
        </w:rPr>
        <w:t>miljardnega</w:t>
      </w:r>
      <w:proofErr w:type="spellEnd"/>
      <w:r w:rsidRPr="00060DA0">
        <w:rPr>
          <w:rFonts w:ascii="Myriad Pro Light" w:hAnsi="Myriad Pro Light" w:cs="Tahoma"/>
          <w:bCs/>
          <w:color w:val="17365D" w:themeColor="text2" w:themeShade="BF"/>
          <w:sz w:val="20"/>
          <w:szCs w:val="20"/>
          <w:lang w:val="sv-SE"/>
        </w:rPr>
        <w:t xml:space="preserve"> proračuna športu neposredno, če izvzamemo sredstva za infrastrukturo, </w:t>
      </w:r>
      <w:proofErr w:type="spellStart"/>
      <w:r w:rsidRPr="00060DA0">
        <w:rPr>
          <w:rFonts w:ascii="Myriad Pro Light" w:hAnsi="Myriad Pro Light" w:cs="Tahoma"/>
          <w:bCs/>
          <w:color w:val="17365D" w:themeColor="text2" w:themeShade="BF"/>
          <w:sz w:val="20"/>
          <w:szCs w:val="20"/>
          <w:lang w:val="sv-SE"/>
        </w:rPr>
        <w:t>manj</w:t>
      </w:r>
      <w:proofErr w:type="spellEnd"/>
      <w:r w:rsidRPr="00060DA0">
        <w:rPr>
          <w:rFonts w:ascii="Myriad Pro Light" w:hAnsi="Myriad Pro Light" w:cs="Tahoma"/>
          <w:bCs/>
          <w:color w:val="17365D" w:themeColor="text2" w:themeShade="BF"/>
          <w:sz w:val="20"/>
          <w:szCs w:val="20"/>
          <w:lang w:val="sv-SE"/>
        </w:rPr>
        <w:t xml:space="preserve"> </w:t>
      </w:r>
      <w:proofErr w:type="spellStart"/>
      <w:r w:rsidRPr="00060DA0">
        <w:rPr>
          <w:rFonts w:ascii="Myriad Pro Light" w:hAnsi="Myriad Pro Light" w:cs="Tahoma"/>
          <w:bCs/>
          <w:color w:val="17365D" w:themeColor="text2" w:themeShade="BF"/>
          <w:sz w:val="20"/>
          <w:szCs w:val="20"/>
          <w:lang w:val="sv-SE"/>
        </w:rPr>
        <w:t>kot</w:t>
      </w:r>
      <w:proofErr w:type="spellEnd"/>
      <w:r w:rsidRPr="00060DA0">
        <w:rPr>
          <w:rFonts w:ascii="Myriad Pro Light" w:hAnsi="Myriad Pro Light" w:cs="Tahoma"/>
          <w:bCs/>
          <w:color w:val="17365D" w:themeColor="text2" w:themeShade="BF"/>
          <w:sz w:val="20"/>
          <w:szCs w:val="20"/>
          <w:lang w:val="sv-SE"/>
        </w:rPr>
        <w:t xml:space="preserve"> 1 %.</w:t>
      </w:r>
    </w:p>
    <w:p w14:paraId="5FA47ED3" w14:textId="77777777" w:rsidR="00AC070D" w:rsidRPr="00060DA0" w:rsidRDefault="00AC070D" w:rsidP="00AC070D">
      <w:pPr>
        <w:widowControl w:val="0"/>
        <w:autoSpaceDE w:val="0"/>
        <w:autoSpaceDN w:val="0"/>
        <w:adjustRightInd w:val="0"/>
        <w:rPr>
          <w:rFonts w:ascii="Myriad Pro Light" w:hAnsi="Myriad Pro Light" w:cs="Tahoma"/>
          <w:bCs/>
          <w:color w:val="17365D" w:themeColor="text2" w:themeShade="BF"/>
          <w:sz w:val="20"/>
          <w:szCs w:val="20"/>
          <w:lang w:val="sv-SE"/>
        </w:rPr>
      </w:pPr>
    </w:p>
    <w:p w14:paraId="44A245FC" w14:textId="77777777" w:rsidR="00AC070D" w:rsidRPr="00060DA0" w:rsidRDefault="00AC070D" w:rsidP="00AC070D">
      <w:pPr>
        <w:pStyle w:val="ListParagraph"/>
        <w:widowControl w:val="0"/>
        <w:numPr>
          <w:ilvl w:val="0"/>
          <w:numId w:val="4"/>
        </w:numPr>
        <w:autoSpaceDE w:val="0"/>
        <w:autoSpaceDN w:val="0"/>
        <w:adjustRightInd w:val="0"/>
        <w:rPr>
          <w:rFonts w:ascii="Myriad Pro Light" w:hAnsi="Myriad Pro Light" w:cs="Tahoma"/>
          <w:bCs/>
          <w:color w:val="17365D" w:themeColor="text2" w:themeShade="BF"/>
          <w:sz w:val="20"/>
          <w:szCs w:val="20"/>
          <w:lang w:val="sv-SE"/>
        </w:rPr>
      </w:pPr>
      <w:r w:rsidRPr="00060DA0">
        <w:rPr>
          <w:rFonts w:ascii="Myriad Pro Light" w:hAnsi="Myriad Pro Light" w:cs="Tahoma"/>
          <w:bCs/>
          <w:color w:val="17365D" w:themeColor="text2" w:themeShade="BF"/>
          <w:sz w:val="20"/>
          <w:szCs w:val="20"/>
          <w:lang w:val="sv-SE"/>
        </w:rPr>
        <w:t>Ukinitev prepovedi prodaje alkoholnih pijač na športnih prireditvah</w:t>
      </w:r>
    </w:p>
    <w:p w14:paraId="2063AC84" w14:textId="77777777" w:rsidR="00AC070D" w:rsidRPr="00060DA0" w:rsidRDefault="00AC070D" w:rsidP="00AC070D">
      <w:pPr>
        <w:pStyle w:val="ListParagraph"/>
        <w:widowControl w:val="0"/>
        <w:autoSpaceDE w:val="0"/>
        <w:autoSpaceDN w:val="0"/>
        <w:adjustRightInd w:val="0"/>
        <w:rPr>
          <w:rFonts w:ascii="Myriad Pro Light" w:hAnsi="Myriad Pro Light" w:cs="Tahoma"/>
          <w:bCs/>
          <w:color w:val="17365D" w:themeColor="text2" w:themeShade="BF"/>
          <w:sz w:val="20"/>
          <w:szCs w:val="20"/>
          <w:lang w:val="sv-SE"/>
        </w:rPr>
      </w:pPr>
    </w:p>
    <w:p w14:paraId="2ADE00DF" w14:textId="0CAC3FC1" w:rsidR="00AC070D" w:rsidRPr="00060DA0" w:rsidRDefault="00AC070D" w:rsidP="00AC070D">
      <w:pPr>
        <w:widowControl w:val="0"/>
        <w:autoSpaceDE w:val="0"/>
        <w:autoSpaceDN w:val="0"/>
        <w:adjustRightInd w:val="0"/>
        <w:jc w:val="both"/>
        <w:rPr>
          <w:rFonts w:ascii="Myriad Pro Light" w:hAnsi="Myriad Pro Light" w:cs="Tahoma"/>
          <w:bCs/>
          <w:color w:val="17365D" w:themeColor="text2" w:themeShade="BF"/>
          <w:sz w:val="20"/>
          <w:szCs w:val="20"/>
          <w:lang w:val="sv-SE"/>
        </w:rPr>
      </w:pPr>
      <w:r w:rsidRPr="00060DA0">
        <w:rPr>
          <w:rFonts w:ascii="Myriad Pro Light" w:hAnsi="Myriad Pro Light" w:cs="Tahoma"/>
          <w:bCs/>
          <w:color w:val="17365D" w:themeColor="text2" w:themeShade="BF"/>
          <w:sz w:val="20"/>
          <w:szCs w:val="20"/>
          <w:lang w:val="sv-SE"/>
        </w:rPr>
        <w:t>Sistem oziroma zakonodaja, ki trenutno velja na tem področju, organizatorjem in izvajalcem športnih prireditev onemogoča možnost pridobitve dodatnih finančnih sredstev za razvoj programov</w:t>
      </w:r>
      <w:r w:rsidR="009D02F5" w:rsidRPr="00060DA0">
        <w:rPr>
          <w:rFonts w:ascii="Myriad Pro Light" w:hAnsi="Myriad Pro Light" w:cs="Tahoma"/>
          <w:bCs/>
          <w:color w:val="17365D" w:themeColor="text2" w:themeShade="BF"/>
          <w:sz w:val="20"/>
          <w:szCs w:val="20"/>
          <w:lang w:val="sv-SE"/>
        </w:rPr>
        <w:t>.</w:t>
      </w:r>
      <w:r w:rsidR="004635D1" w:rsidRPr="00060DA0">
        <w:rPr>
          <w:rFonts w:ascii="Myriad Pro Light" w:hAnsi="Myriad Pro Light" w:cs="Tahoma"/>
          <w:bCs/>
          <w:color w:val="17365D" w:themeColor="text2" w:themeShade="BF"/>
          <w:sz w:val="20"/>
          <w:szCs w:val="20"/>
          <w:lang w:val="sv-SE"/>
        </w:rPr>
        <w:t xml:space="preserve"> Vodstvo SŠS v popolnosti stoji za predlogom poslancev za ukinitev </w:t>
      </w:r>
      <w:proofErr w:type="spellStart"/>
      <w:r w:rsidR="004635D1" w:rsidRPr="00060DA0">
        <w:rPr>
          <w:rFonts w:ascii="Myriad Pro Light" w:hAnsi="Myriad Pro Light" w:cs="Tahoma"/>
          <w:bCs/>
          <w:color w:val="17365D" w:themeColor="text2" w:themeShade="BF"/>
          <w:sz w:val="20"/>
          <w:szCs w:val="20"/>
          <w:lang w:val="sv-SE"/>
        </w:rPr>
        <w:t>diskriminatorne</w:t>
      </w:r>
      <w:proofErr w:type="spellEnd"/>
      <w:r w:rsidR="004635D1" w:rsidRPr="00060DA0">
        <w:rPr>
          <w:rFonts w:ascii="Myriad Pro Light" w:hAnsi="Myriad Pro Light" w:cs="Tahoma"/>
          <w:bCs/>
          <w:color w:val="17365D" w:themeColor="text2" w:themeShade="BF"/>
          <w:sz w:val="20"/>
          <w:szCs w:val="20"/>
          <w:lang w:val="sv-SE"/>
        </w:rPr>
        <w:t xml:space="preserve"> prepovedi točenja alkohola na športnih </w:t>
      </w:r>
      <w:proofErr w:type="spellStart"/>
      <w:r w:rsidR="004635D1" w:rsidRPr="00060DA0">
        <w:rPr>
          <w:rFonts w:ascii="Myriad Pro Light" w:hAnsi="Myriad Pro Light" w:cs="Tahoma"/>
          <w:bCs/>
          <w:color w:val="17365D" w:themeColor="text2" w:themeShade="BF"/>
          <w:sz w:val="20"/>
          <w:szCs w:val="20"/>
          <w:lang w:val="sv-SE"/>
        </w:rPr>
        <w:t>prozoriščih</w:t>
      </w:r>
      <w:proofErr w:type="spellEnd"/>
      <w:r w:rsidR="004635D1" w:rsidRPr="00060DA0">
        <w:rPr>
          <w:rFonts w:ascii="Myriad Pro Light" w:hAnsi="Myriad Pro Light" w:cs="Tahoma"/>
          <w:bCs/>
          <w:color w:val="17365D" w:themeColor="text2" w:themeShade="BF"/>
          <w:sz w:val="20"/>
          <w:szCs w:val="20"/>
          <w:lang w:val="sv-SE"/>
        </w:rPr>
        <w:t xml:space="preserve">. Če pa </w:t>
      </w:r>
      <w:proofErr w:type="spellStart"/>
      <w:r w:rsidR="004635D1" w:rsidRPr="00060DA0">
        <w:rPr>
          <w:rFonts w:ascii="Myriad Pro Light" w:hAnsi="Myriad Pro Light" w:cs="Tahoma"/>
          <w:bCs/>
          <w:color w:val="17365D" w:themeColor="text2" w:themeShade="BF"/>
          <w:sz w:val="20"/>
          <w:szCs w:val="20"/>
          <w:lang w:val="sv-SE"/>
        </w:rPr>
        <w:t>vlada</w:t>
      </w:r>
      <w:proofErr w:type="spellEnd"/>
      <w:r w:rsidR="004635D1" w:rsidRPr="00060DA0">
        <w:rPr>
          <w:rFonts w:ascii="Myriad Pro Light" w:hAnsi="Myriad Pro Light" w:cs="Tahoma"/>
          <w:bCs/>
          <w:color w:val="17365D" w:themeColor="text2" w:themeShade="BF"/>
          <w:sz w:val="20"/>
          <w:szCs w:val="20"/>
          <w:lang w:val="sv-SE"/>
        </w:rPr>
        <w:t xml:space="preserve"> vztraja pri prepovedi, potem </w:t>
      </w:r>
      <w:proofErr w:type="spellStart"/>
      <w:r w:rsidR="004635D1" w:rsidRPr="00060DA0">
        <w:rPr>
          <w:rFonts w:ascii="Myriad Pro Light" w:hAnsi="Myriad Pro Light" w:cs="Tahoma"/>
          <w:bCs/>
          <w:color w:val="17365D" w:themeColor="text2" w:themeShade="BF"/>
          <w:sz w:val="20"/>
          <w:szCs w:val="20"/>
          <w:lang w:val="sv-SE"/>
        </w:rPr>
        <w:t>kot</w:t>
      </w:r>
      <w:proofErr w:type="spellEnd"/>
      <w:r w:rsidR="004635D1" w:rsidRPr="00060DA0">
        <w:rPr>
          <w:rFonts w:ascii="Myriad Pro Light" w:hAnsi="Myriad Pro Light" w:cs="Tahoma"/>
          <w:bCs/>
          <w:color w:val="17365D" w:themeColor="text2" w:themeShade="BF"/>
          <w:sz w:val="20"/>
          <w:szCs w:val="20"/>
          <w:lang w:val="sv-SE"/>
        </w:rPr>
        <w:t xml:space="preserve"> alternativo predlagamo ambasadorske programe športnikov o </w:t>
      </w:r>
      <w:proofErr w:type="spellStart"/>
      <w:r w:rsidR="004635D1" w:rsidRPr="00060DA0">
        <w:rPr>
          <w:rFonts w:ascii="Myriad Pro Light" w:hAnsi="Myriad Pro Light" w:cs="Tahoma"/>
          <w:bCs/>
          <w:color w:val="17365D" w:themeColor="text2" w:themeShade="BF"/>
          <w:sz w:val="20"/>
          <w:szCs w:val="20"/>
          <w:lang w:val="sv-SE"/>
        </w:rPr>
        <w:t>ozaveščanju</w:t>
      </w:r>
      <w:proofErr w:type="spellEnd"/>
      <w:r w:rsidR="004635D1" w:rsidRPr="00060DA0">
        <w:rPr>
          <w:rFonts w:ascii="Myriad Pro Light" w:hAnsi="Myriad Pro Light" w:cs="Tahoma"/>
          <w:bCs/>
          <w:color w:val="17365D" w:themeColor="text2" w:themeShade="BF"/>
          <w:sz w:val="20"/>
          <w:szCs w:val="20"/>
          <w:lang w:val="sv-SE"/>
        </w:rPr>
        <w:t xml:space="preserve"> glede pitja alkohola, kje</w:t>
      </w:r>
      <w:r w:rsidR="00060DA0" w:rsidRPr="00060DA0">
        <w:rPr>
          <w:rFonts w:ascii="Myriad Pro Light" w:hAnsi="Myriad Pro Light" w:cs="Tahoma"/>
          <w:bCs/>
          <w:color w:val="17365D" w:themeColor="text2" w:themeShade="BF"/>
          <w:sz w:val="20"/>
          <w:szCs w:val="20"/>
          <w:lang w:val="sv-SE"/>
        </w:rPr>
        <w:t xml:space="preserve">r naj Ministrstvo za zdravje </w:t>
      </w:r>
      <w:proofErr w:type="gramStart"/>
      <w:r w:rsidR="00060DA0" w:rsidRPr="00060DA0">
        <w:rPr>
          <w:rFonts w:ascii="Myriad Pro Light" w:hAnsi="Myriad Pro Light" w:cs="Tahoma"/>
          <w:bCs/>
          <w:color w:val="17365D" w:themeColor="text2" w:themeShade="BF"/>
          <w:sz w:val="20"/>
          <w:szCs w:val="20"/>
          <w:lang w:val="sv-SE"/>
        </w:rPr>
        <w:t>od</w:t>
      </w:r>
      <w:proofErr w:type="gramEnd"/>
      <w:r w:rsidR="00060DA0" w:rsidRPr="00060DA0">
        <w:rPr>
          <w:rFonts w:ascii="Myriad Pro Light" w:hAnsi="Myriad Pro Light" w:cs="Tahoma"/>
          <w:bCs/>
          <w:color w:val="17365D" w:themeColor="text2" w:themeShade="BF"/>
          <w:sz w:val="20"/>
          <w:szCs w:val="20"/>
          <w:lang w:val="sv-SE"/>
        </w:rPr>
        <w:t xml:space="preserve"> </w:t>
      </w:r>
      <w:r w:rsidR="004635D1" w:rsidRPr="00060DA0">
        <w:rPr>
          <w:rFonts w:ascii="Myriad Pro Light" w:hAnsi="Myriad Pro Light" w:cs="Tahoma"/>
          <w:bCs/>
          <w:color w:val="17365D" w:themeColor="text2" w:themeShade="BF"/>
          <w:sz w:val="20"/>
          <w:szCs w:val="20"/>
          <w:lang w:val="sv-SE"/>
        </w:rPr>
        <w:t xml:space="preserve">dva in pol </w:t>
      </w:r>
      <w:proofErr w:type="spellStart"/>
      <w:r w:rsidR="004635D1" w:rsidRPr="00060DA0">
        <w:rPr>
          <w:rFonts w:ascii="Myriad Pro Light" w:hAnsi="Myriad Pro Light" w:cs="Tahoma"/>
          <w:bCs/>
          <w:color w:val="17365D" w:themeColor="text2" w:themeShade="BF"/>
          <w:sz w:val="20"/>
          <w:szCs w:val="20"/>
          <w:lang w:val="sv-SE"/>
        </w:rPr>
        <w:t>miljardnega</w:t>
      </w:r>
      <w:proofErr w:type="spellEnd"/>
      <w:r w:rsidR="004635D1" w:rsidRPr="00060DA0">
        <w:rPr>
          <w:rFonts w:ascii="Myriad Pro Light" w:hAnsi="Myriad Pro Light" w:cs="Tahoma"/>
          <w:bCs/>
          <w:color w:val="17365D" w:themeColor="text2" w:themeShade="BF"/>
          <w:sz w:val="20"/>
          <w:szCs w:val="20"/>
          <w:lang w:val="sv-SE"/>
        </w:rPr>
        <w:t xml:space="preserve"> proračuna letno športnim klubom in zvezam nameni </w:t>
      </w:r>
      <w:r w:rsidR="00060DA0" w:rsidRPr="00060DA0">
        <w:rPr>
          <w:rFonts w:ascii="Myriad Pro Light" w:hAnsi="Myriad Pro Light" w:cs="Tahoma"/>
          <w:bCs/>
          <w:color w:val="17365D" w:themeColor="text2" w:themeShade="BF"/>
          <w:sz w:val="20"/>
          <w:szCs w:val="20"/>
          <w:lang w:val="sv-SE"/>
        </w:rPr>
        <w:t xml:space="preserve">npr. </w:t>
      </w:r>
      <w:proofErr w:type="gramStart"/>
      <w:r w:rsidR="004635D1" w:rsidRPr="00060DA0">
        <w:rPr>
          <w:rFonts w:ascii="Myriad Pro Light" w:hAnsi="Myriad Pro Light" w:cs="Tahoma"/>
          <w:bCs/>
          <w:color w:val="17365D" w:themeColor="text2" w:themeShade="BF"/>
          <w:sz w:val="20"/>
          <w:szCs w:val="20"/>
          <w:lang w:val="sv-SE"/>
        </w:rPr>
        <w:t>deset milijonov evrov za izvajanje navedenih programov.</w:t>
      </w:r>
      <w:proofErr w:type="gramEnd"/>
      <w:r w:rsidR="004635D1" w:rsidRPr="00060DA0">
        <w:rPr>
          <w:rFonts w:ascii="Myriad Pro Light" w:hAnsi="Myriad Pro Light" w:cs="Tahoma"/>
          <w:bCs/>
          <w:color w:val="17365D" w:themeColor="text2" w:themeShade="BF"/>
          <w:sz w:val="20"/>
          <w:szCs w:val="20"/>
          <w:lang w:val="sv-SE"/>
        </w:rPr>
        <w:t xml:space="preserve"> Na žalost tudi </w:t>
      </w:r>
      <w:proofErr w:type="gramStart"/>
      <w:r w:rsidR="004635D1" w:rsidRPr="00060DA0">
        <w:rPr>
          <w:rFonts w:ascii="Myriad Pro Light" w:hAnsi="Myriad Pro Light" w:cs="Tahoma"/>
          <w:bCs/>
          <w:color w:val="17365D" w:themeColor="text2" w:themeShade="BF"/>
          <w:sz w:val="20"/>
          <w:szCs w:val="20"/>
          <w:lang w:val="sv-SE"/>
        </w:rPr>
        <w:t>tu</w:t>
      </w:r>
      <w:proofErr w:type="gramEnd"/>
      <w:r w:rsidR="004635D1" w:rsidRPr="00060DA0">
        <w:rPr>
          <w:rFonts w:ascii="Myriad Pro Light" w:hAnsi="Myriad Pro Light" w:cs="Tahoma"/>
          <w:bCs/>
          <w:color w:val="17365D" w:themeColor="text2" w:themeShade="BF"/>
          <w:sz w:val="20"/>
          <w:szCs w:val="20"/>
          <w:lang w:val="sv-SE"/>
        </w:rPr>
        <w:t xml:space="preserve"> pogrešamo aktivnega zagovornika športa s strani Direktorata za šport.</w:t>
      </w:r>
    </w:p>
    <w:p w14:paraId="21D43857" w14:textId="77777777" w:rsidR="00AC070D" w:rsidRPr="00060DA0" w:rsidRDefault="00AC070D" w:rsidP="00AC070D">
      <w:pPr>
        <w:widowControl w:val="0"/>
        <w:autoSpaceDE w:val="0"/>
        <w:autoSpaceDN w:val="0"/>
        <w:adjustRightInd w:val="0"/>
        <w:rPr>
          <w:rFonts w:ascii="Myriad Pro Light" w:hAnsi="Myriad Pro Light" w:cs="Tahoma"/>
          <w:bCs/>
          <w:color w:val="17365D" w:themeColor="text2" w:themeShade="BF"/>
          <w:sz w:val="20"/>
          <w:szCs w:val="20"/>
          <w:lang w:val="sv-SE"/>
        </w:rPr>
      </w:pPr>
    </w:p>
    <w:p w14:paraId="65822676" w14:textId="77777777" w:rsidR="00AC070D" w:rsidRPr="00060DA0" w:rsidRDefault="00AC070D" w:rsidP="00AC070D">
      <w:pPr>
        <w:pStyle w:val="ListParagraph"/>
        <w:widowControl w:val="0"/>
        <w:numPr>
          <w:ilvl w:val="0"/>
          <w:numId w:val="4"/>
        </w:numPr>
        <w:autoSpaceDE w:val="0"/>
        <w:autoSpaceDN w:val="0"/>
        <w:adjustRightInd w:val="0"/>
        <w:rPr>
          <w:rFonts w:ascii="Myriad Pro Light" w:hAnsi="Myriad Pro Light" w:cs="Tahoma"/>
          <w:bCs/>
          <w:color w:val="17365D" w:themeColor="text2" w:themeShade="BF"/>
          <w:sz w:val="22"/>
          <w:szCs w:val="22"/>
          <w:vertAlign w:val="superscript"/>
          <w:lang w:val="sv-SE"/>
        </w:rPr>
      </w:pPr>
      <w:r w:rsidRPr="00060DA0">
        <w:rPr>
          <w:rFonts w:ascii="Myriad Pro Light" w:hAnsi="Myriad Pro Light" w:cs="Tahoma"/>
          <w:bCs/>
          <w:color w:val="17365D" w:themeColor="text2" w:themeShade="BF"/>
          <w:sz w:val="20"/>
          <w:szCs w:val="22"/>
          <w:lang w:val="sv-SE"/>
        </w:rPr>
        <w:t>Problematika financiranja športa preko iger na srečo</w:t>
      </w:r>
    </w:p>
    <w:p w14:paraId="4D0A7A4C" w14:textId="77777777" w:rsidR="00AC070D" w:rsidRPr="00060DA0" w:rsidRDefault="00AC070D" w:rsidP="00AC070D">
      <w:pPr>
        <w:pStyle w:val="ListParagraph"/>
        <w:widowControl w:val="0"/>
        <w:autoSpaceDE w:val="0"/>
        <w:autoSpaceDN w:val="0"/>
        <w:adjustRightInd w:val="0"/>
        <w:rPr>
          <w:rFonts w:ascii="Myriad Pro Light" w:hAnsi="Myriad Pro Light" w:cs="Tahoma"/>
          <w:bCs/>
          <w:color w:val="17365D" w:themeColor="text2" w:themeShade="BF"/>
          <w:sz w:val="20"/>
          <w:szCs w:val="22"/>
          <w:lang w:val="sv-SE"/>
        </w:rPr>
      </w:pPr>
    </w:p>
    <w:p w14:paraId="7CE62572" w14:textId="02CE01DF" w:rsidR="00D71A78" w:rsidRPr="00060DA0" w:rsidRDefault="00AC070D" w:rsidP="00586A18">
      <w:pPr>
        <w:widowControl w:val="0"/>
        <w:autoSpaceDE w:val="0"/>
        <w:autoSpaceDN w:val="0"/>
        <w:adjustRightInd w:val="0"/>
        <w:spacing w:after="240"/>
        <w:jc w:val="both"/>
        <w:rPr>
          <w:rFonts w:ascii="Myriad Pro Light" w:hAnsi="Myriad Pro Light" w:cs="Tahoma"/>
          <w:color w:val="17365D" w:themeColor="text2" w:themeShade="BF"/>
          <w:sz w:val="20"/>
          <w:szCs w:val="22"/>
          <w:lang w:val="sv-SE"/>
        </w:rPr>
      </w:pPr>
      <w:r w:rsidRPr="00060DA0">
        <w:rPr>
          <w:rFonts w:ascii="Myriad Pro Light" w:hAnsi="Myriad Pro Light" w:cs="Tahoma"/>
          <w:color w:val="17365D" w:themeColor="text2" w:themeShade="BF"/>
          <w:sz w:val="20"/>
          <w:szCs w:val="22"/>
          <w:lang w:val="sv-SE"/>
        </w:rPr>
        <w:t xml:space="preserve">S strani Športne loterije Slovenije smo bili opozorjeni na problematiko uvedbe Zakona o davku </w:t>
      </w:r>
      <w:proofErr w:type="gramStart"/>
      <w:r w:rsidRPr="00060DA0">
        <w:rPr>
          <w:rFonts w:ascii="Myriad Pro Light" w:hAnsi="Myriad Pro Light" w:cs="Tahoma"/>
          <w:color w:val="17365D" w:themeColor="text2" w:themeShade="BF"/>
          <w:sz w:val="20"/>
          <w:szCs w:val="22"/>
          <w:lang w:val="sv-SE"/>
        </w:rPr>
        <w:t>od</w:t>
      </w:r>
      <w:proofErr w:type="gramEnd"/>
      <w:r w:rsidRPr="00060DA0">
        <w:rPr>
          <w:rFonts w:ascii="Myriad Pro Light" w:hAnsi="Myriad Pro Light" w:cs="Tahoma"/>
          <w:color w:val="17365D" w:themeColor="text2" w:themeShade="BF"/>
          <w:sz w:val="20"/>
          <w:szCs w:val="22"/>
          <w:lang w:val="sv-SE"/>
        </w:rPr>
        <w:t xml:space="preserve"> srečk, ki je v precejšnji meri zmanjšal dohodek ter posledično vplival na financiranje </w:t>
      </w:r>
      <w:proofErr w:type="spellStart"/>
      <w:r w:rsidRPr="00060DA0">
        <w:rPr>
          <w:rFonts w:ascii="Myriad Pro Light" w:hAnsi="Myriad Pro Light" w:cs="Tahoma"/>
          <w:color w:val="17365D" w:themeColor="text2" w:themeShade="BF"/>
          <w:sz w:val="20"/>
          <w:szCs w:val="22"/>
          <w:lang w:val="sv-SE"/>
        </w:rPr>
        <w:t>slovenskega</w:t>
      </w:r>
      <w:proofErr w:type="spellEnd"/>
      <w:r w:rsidRPr="00060DA0">
        <w:rPr>
          <w:rFonts w:ascii="Myriad Pro Light" w:hAnsi="Myriad Pro Light" w:cs="Tahoma"/>
          <w:color w:val="17365D" w:themeColor="text2" w:themeShade="BF"/>
          <w:sz w:val="20"/>
          <w:szCs w:val="22"/>
          <w:lang w:val="sv-SE"/>
        </w:rPr>
        <w:t xml:space="preserve"> športa (več v prilogi).</w:t>
      </w:r>
      <w:r w:rsidR="00586A18" w:rsidRPr="00060DA0">
        <w:rPr>
          <w:rFonts w:ascii="Myriad Pro Light" w:hAnsi="Myriad Pro Light" w:cs="Tahoma"/>
          <w:color w:val="17365D" w:themeColor="text2" w:themeShade="BF"/>
          <w:sz w:val="20"/>
          <w:szCs w:val="22"/>
          <w:lang w:val="sv-SE"/>
        </w:rPr>
        <w:br/>
      </w:r>
      <w:r w:rsidRPr="00060DA0">
        <w:rPr>
          <w:rFonts w:ascii="Myriad Pro Light" w:hAnsi="Myriad Pro Light" w:cs="Tahoma"/>
          <w:color w:val="17365D" w:themeColor="text2" w:themeShade="BF"/>
          <w:sz w:val="20"/>
          <w:szCs w:val="22"/>
          <w:lang w:val="sv-SE"/>
        </w:rPr>
        <w:t>Menimo, da je potreben premislek tudi o veljavnem Zakonu o igrah na srečo, ki določa monopol Loteriji Slovenije na področju prirejanja klasičnih iger na srečo, med katere štejemo tudi dejavnost Športne loterije. S tem je ustvarjanje (zdrave) konkurence na trgu zavrto, mnogo posameznikov pa se zaradi boljše ponudbe in pogojev raje poslužuje iger oziroma športnih stav, ki jih upravljajo tuje stavne hiše. Tujim ”športnim” stavnicam bi morali ponuditi možnost kandidature na, za to posebej pripravljenih javnih mednarodnih razpisih za koncesijo, ki bi bila časovno omejena oziroma določena v skladu z merili razpisa. V praksi to pomeni, da bi Športna loterija konkurirala tujim športnim stavnicam na slovenskem trgu.</w:t>
      </w:r>
      <w:r w:rsidR="00D71A78" w:rsidRPr="00060DA0">
        <w:rPr>
          <w:rFonts w:ascii="Myriad Pro Light" w:hAnsi="Myriad Pro Light" w:cs="Tahoma"/>
          <w:color w:val="FF0000"/>
          <w:sz w:val="20"/>
          <w:szCs w:val="20"/>
          <w:lang w:val="sv-SE"/>
        </w:rPr>
        <w:br w:type="page"/>
      </w:r>
    </w:p>
    <w:p w14:paraId="243787BE" w14:textId="77777777" w:rsidR="00F36146" w:rsidRPr="00060DA0" w:rsidRDefault="00AC070D" w:rsidP="00F36146">
      <w:pPr>
        <w:spacing w:line="276" w:lineRule="auto"/>
        <w:jc w:val="both"/>
        <w:rPr>
          <w:rFonts w:ascii="Myriad Pro Light" w:hAnsi="Myriad Pro Light" w:cs="Tahoma"/>
          <w:color w:val="FF0000"/>
          <w:sz w:val="20"/>
          <w:szCs w:val="20"/>
          <w:lang w:val="sv-SE"/>
        </w:rPr>
      </w:pPr>
      <w:r w:rsidRPr="00060DA0">
        <w:rPr>
          <w:rFonts w:ascii="Myriad Pro Light" w:hAnsi="Myriad Pro Light" w:cs="Tahoma"/>
          <w:color w:val="FF0000"/>
          <w:sz w:val="20"/>
          <w:szCs w:val="20"/>
          <w:lang w:val="sv-SE"/>
        </w:rPr>
        <w:t>2</w:t>
      </w:r>
      <w:r w:rsidR="00F36146" w:rsidRPr="00060DA0">
        <w:rPr>
          <w:rFonts w:ascii="Myriad Pro Light" w:hAnsi="Myriad Pro Light" w:cs="Tahoma"/>
          <w:color w:val="FF0000"/>
          <w:sz w:val="20"/>
          <w:szCs w:val="20"/>
          <w:lang w:val="sv-SE"/>
        </w:rPr>
        <w:t xml:space="preserve">. </w:t>
      </w:r>
      <w:r w:rsidRPr="00060DA0">
        <w:rPr>
          <w:rFonts w:ascii="Myriad Pro Light" w:hAnsi="Myriad Pro Light" w:cs="Tahoma"/>
          <w:color w:val="FF0000"/>
          <w:sz w:val="20"/>
          <w:szCs w:val="20"/>
          <w:lang w:val="sv-SE"/>
        </w:rPr>
        <w:t xml:space="preserve">UVEDBA DELOVNIH RAZMERIJ V SLOVENSKEM POKLICNEM ŠPORTU - </w:t>
      </w:r>
      <w:r w:rsidR="00F36146" w:rsidRPr="00060DA0">
        <w:rPr>
          <w:rFonts w:ascii="Myriad Pro Light" w:hAnsi="Myriad Pro Light" w:cs="Tahoma"/>
          <w:color w:val="FF0000"/>
          <w:sz w:val="20"/>
          <w:szCs w:val="20"/>
          <w:lang w:val="sv-SE"/>
        </w:rPr>
        <w:t>ORGANIZACIJA IN IZVEDBA STROKOVNEGA TEMATSKEGA SEMINARJA</w:t>
      </w:r>
    </w:p>
    <w:p w14:paraId="015F4B49" w14:textId="77777777" w:rsidR="00F36146" w:rsidRPr="00060DA0" w:rsidRDefault="00F36146" w:rsidP="00F36146">
      <w:pPr>
        <w:spacing w:line="276" w:lineRule="auto"/>
        <w:jc w:val="both"/>
        <w:rPr>
          <w:rFonts w:ascii="Myriad Pro Light" w:hAnsi="Myriad Pro Light" w:cs="Tahoma"/>
          <w:color w:val="17365D" w:themeColor="text2" w:themeShade="BF"/>
          <w:sz w:val="18"/>
          <w:szCs w:val="20"/>
          <w:lang w:val="sv-SE"/>
        </w:rPr>
      </w:pPr>
    </w:p>
    <w:p w14:paraId="56ADD382" w14:textId="6916ECE6" w:rsidR="00AC070D" w:rsidRPr="00060DA0" w:rsidRDefault="00E4684D" w:rsidP="00AC070D">
      <w:pPr>
        <w:jc w:val="both"/>
        <w:rPr>
          <w:rFonts w:ascii="Myriad Pro Light" w:hAnsi="Myriad Pro Light" w:cs="Tahoma"/>
          <w:color w:val="244061" w:themeColor="accent1" w:themeShade="80"/>
          <w:sz w:val="20"/>
          <w:szCs w:val="20"/>
          <w:lang w:val="sv-SE"/>
        </w:rPr>
      </w:pPr>
      <w:r w:rsidRPr="00060DA0">
        <w:rPr>
          <w:rFonts w:ascii="Myriad Pro Light" w:hAnsi="Myriad Pro Light" w:cs="Tahoma"/>
          <w:b/>
          <w:color w:val="244061" w:themeColor="accent1" w:themeShade="80"/>
          <w:sz w:val="20"/>
          <w:szCs w:val="20"/>
          <w:lang w:val="sv-SE"/>
        </w:rPr>
        <w:t>a.)</w:t>
      </w:r>
      <w:r w:rsidR="00716A72">
        <w:rPr>
          <w:rFonts w:ascii="Myriad Pro Light" w:hAnsi="Myriad Pro Light" w:cs="Tahoma"/>
          <w:color w:val="244061" w:themeColor="accent1" w:themeShade="80"/>
          <w:sz w:val="20"/>
          <w:szCs w:val="20"/>
          <w:lang w:val="sv-SE"/>
        </w:rPr>
        <w:t xml:space="preserve"> </w:t>
      </w:r>
      <w:r w:rsidR="00AC070D" w:rsidRPr="00060DA0">
        <w:rPr>
          <w:rFonts w:ascii="Myriad Pro Light" w:hAnsi="Myriad Pro Light" w:cs="Tahoma"/>
          <w:color w:val="244061" w:themeColor="accent1" w:themeShade="80"/>
          <w:sz w:val="20"/>
          <w:szCs w:val="20"/>
          <w:lang w:val="sv-SE"/>
        </w:rPr>
        <w:t>Športniki s statusom poklicnega športnika sicer veljajo za samozaposlene, čeprav so v kolektivnih športih v odvisnem razmerju do športnih društev. To je v nasprotju s 4. členom ZDR-1 (Uradni list RS, št. 42/2002), ki določa, da je delovno razmerje med delavcem in delodajalcem razmerje, v katerem se delavec prostovoljno vključi v organiziran delovni proces delodajalca in v njem za plačilo, osebno in nepretrgano opravlja delo po navodilih in pod nadzorom delodajalca. Zanje torej ne veljajo določbe ZDR-1</w:t>
      </w:r>
      <w:r w:rsidRPr="00060DA0">
        <w:rPr>
          <w:rFonts w:ascii="Myriad Pro Light" w:hAnsi="Myriad Pro Light" w:cs="Tahoma"/>
          <w:color w:val="244061" w:themeColor="accent1" w:themeShade="80"/>
          <w:sz w:val="20"/>
          <w:szCs w:val="20"/>
          <w:lang w:val="sv-SE"/>
        </w:rPr>
        <w:t>,</w:t>
      </w:r>
      <w:r w:rsidR="00AC070D" w:rsidRPr="00060DA0">
        <w:rPr>
          <w:rFonts w:ascii="Myriad Pro Light" w:hAnsi="Myriad Pro Light" w:cs="Tahoma"/>
          <w:color w:val="244061" w:themeColor="accent1" w:themeShade="80"/>
          <w:sz w:val="20"/>
          <w:szCs w:val="20"/>
          <w:lang w:val="sv-SE"/>
        </w:rPr>
        <w:t xml:space="preserve"> nimajo </w:t>
      </w:r>
      <w:r w:rsidR="00716A72">
        <w:rPr>
          <w:rFonts w:ascii="Myriad Pro Light" w:hAnsi="Myriad Pro Light" w:cs="Tahoma"/>
          <w:color w:val="244061" w:themeColor="accent1" w:themeShade="80"/>
          <w:sz w:val="20"/>
          <w:szCs w:val="20"/>
          <w:lang w:val="sv-SE"/>
        </w:rPr>
        <w:t>ustrezno</w:t>
      </w:r>
      <w:r w:rsidR="00AC070D" w:rsidRPr="00060DA0">
        <w:rPr>
          <w:rFonts w:ascii="Myriad Pro Light" w:hAnsi="Myriad Pro Light" w:cs="Tahoma"/>
          <w:color w:val="244061" w:themeColor="accent1" w:themeShade="80"/>
          <w:sz w:val="20"/>
          <w:szCs w:val="20"/>
          <w:lang w:val="sv-SE"/>
        </w:rPr>
        <w:t xml:space="preserve"> urejenega obveznega pokojninskega in zdravstvenega zavarovanja</w:t>
      </w:r>
      <w:r w:rsidRPr="00060DA0">
        <w:rPr>
          <w:rFonts w:ascii="Myriad Pro Light" w:hAnsi="Myriad Pro Light" w:cs="Tahoma"/>
          <w:color w:val="244061" w:themeColor="accent1" w:themeShade="80"/>
          <w:sz w:val="20"/>
          <w:szCs w:val="20"/>
          <w:lang w:val="sv-SE"/>
        </w:rPr>
        <w:t xml:space="preserve">, </w:t>
      </w:r>
      <w:proofErr w:type="spellStart"/>
      <w:r w:rsidRPr="00060DA0">
        <w:rPr>
          <w:rFonts w:ascii="Myriad Pro Light" w:hAnsi="Myriad Pro Light" w:cs="Tahoma"/>
          <w:color w:val="244061" w:themeColor="accent1" w:themeShade="80"/>
          <w:sz w:val="20"/>
          <w:szCs w:val="20"/>
          <w:lang w:val="sv-SE"/>
        </w:rPr>
        <w:t>niso</w:t>
      </w:r>
      <w:proofErr w:type="spellEnd"/>
      <w:r w:rsidRPr="00060DA0">
        <w:rPr>
          <w:rFonts w:ascii="Myriad Pro Light" w:hAnsi="Myriad Pro Light" w:cs="Tahoma"/>
          <w:color w:val="244061" w:themeColor="accent1" w:themeShade="80"/>
          <w:sz w:val="20"/>
          <w:szCs w:val="20"/>
          <w:lang w:val="sv-SE"/>
        </w:rPr>
        <w:t xml:space="preserve"> pod zaščito</w:t>
      </w:r>
      <w:r w:rsidR="00716A72">
        <w:rPr>
          <w:rFonts w:ascii="Myriad Pro Light" w:hAnsi="Myriad Pro Light" w:cs="Tahoma"/>
          <w:color w:val="244061" w:themeColor="accent1" w:themeShade="80"/>
          <w:sz w:val="20"/>
          <w:szCs w:val="20"/>
          <w:lang w:val="sv-SE"/>
        </w:rPr>
        <w:t xml:space="preserve">, ki jo delavcem nudijo </w:t>
      </w:r>
      <w:proofErr w:type="spellStart"/>
      <w:r w:rsidR="00716A72">
        <w:rPr>
          <w:rFonts w:ascii="Myriad Pro Light" w:hAnsi="Myriad Pro Light" w:cs="Tahoma"/>
          <w:color w:val="244061" w:themeColor="accent1" w:themeShade="80"/>
          <w:sz w:val="20"/>
          <w:szCs w:val="20"/>
          <w:lang w:val="sv-SE"/>
        </w:rPr>
        <w:t>insolvenčni</w:t>
      </w:r>
      <w:proofErr w:type="spellEnd"/>
      <w:r w:rsidR="00716A72">
        <w:rPr>
          <w:rFonts w:ascii="Myriad Pro Light" w:hAnsi="Myriad Pro Light" w:cs="Tahoma"/>
          <w:color w:val="244061" w:themeColor="accent1" w:themeShade="80"/>
          <w:sz w:val="20"/>
          <w:szCs w:val="20"/>
          <w:lang w:val="sv-SE"/>
        </w:rPr>
        <w:t xml:space="preserve"> postopki</w:t>
      </w:r>
      <w:r w:rsidRPr="00060DA0">
        <w:rPr>
          <w:rFonts w:ascii="Myriad Pro Light" w:hAnsi="Myriad Pro Light" w:cs="Tahoma"/>
          <w:color w:val="244061" w:themeColor="accent1" w:themeShade="80"/>
          <w:sz w:val="20"/>
          <w:szCs w:val="20"/>
          <w:lang w:val="sv-SE"/>
        </w:rPr>
        <w:t xml:space="preserve">, kazenske zakonodaje v primeru </w:t>
      </w:r>
      <w:proofErr w:type="spellStart"/>
      <w:r w:rsidRPr="00060DA0">
        <w:rPr>
          <w:rFonts w:ascii="Myriad Pro Light" w:hAnsi="Myriad Pro Light" w:cs="Tahoma"/>
          <w:color w:val="244061" w:themeColor="accent1" w:themeShade="80"/>
          <w:sz w:val="20"/>
          <w:szCs w:val="20"/>
          <w:lang w:val="sv-SE"/>
        </w:rPr>
        <w:t>mobinga</w:t>
      </w:r>
      <w:proofErr w:type="spellEnd"/>
      <w:r w:rsidR="00716A72">
        <w:rPr>
          <w:rFonts w:ascii="Myriad Pro Light" w:hAnsi="Myriad Pro Light" w:cs="Tahoma"/>
          <w:color w:val="244061" w:themeColor="accent1" w:themeShade="80"/>
          <w:sz w:val="20"/>
          <w:szCs w:val="20"/>
          <w:lang w:val="sv-SE"/>
        </w:rPr>
        <w:t>,</w:t>
      </w:r>
      <w:r w:rsidRPr="00060DA0">
        <w:rPr>
          <w:rFonts w:ascii="Myriad Pro Light" w:hAnsi="Myriad Pro Light" w:cs="Tahoma"/>
          <w:color w:val="244061" w:themeColor="accent1" w:themeShade="80"/>
          <w:sz w:val="20"/>
          <w:szCs w:val="20"/>
          <w:lang w:val="sv-SE"/>
        </w:rPr>
        <w:t xml:space="preserve"> zamud pri plačilu prispevkov in še bi lahko naštevali.</w:t>
      </w:r>
    </w:p>
    <w:p w14:paraId="65981218" w14:textId="77777777" w:rsidR="00AC070D" w:rsidRPr="00060DA0" w:rsidRDefault="00AC070D" w:rsidP="00AC070D">
      <w:pPr>
        <w:jc w:val="both"/>
        <w:rPr>
          <w:rFonts w:ascii="Myriad Pro Light" w:hAnsi="Myriad Pro Light" w:cs="Tahoma"/>
          <w:color w:val="244061" w:themeColor="accent1" w:themeShade="80"/>
          <w:sz w:val="20"/>
          <w:szCs w:val="20"/>
          <w:lang w:val="sv-SE" w:bidi="x-none"/>
        </w:rPr>
      </w:pPr>
    </w:p>
    <w:p w14:paraId="15FB03D4" w14:textId="77777777" w:rsidR="00AC070D" w:rsidRPr="00060DA0" w:rsidRDefault="00AC070D" w:rsidP="00AC070D">
      <w:pPr>
        <w:jc w:val="both"/>
        <w:rPr>
          <w:rFonts w:ascii="Myriad Pro Light" w:hAnsi="Myriad Pro Light" w:cs="Tahoma"/>
          <w:color w:val="244061" w:themeColor="accent1" w:themeShade="80"/>
          <w:sz w:val="20"/>
          <w:szCs w:val="20"/>
          <w:lang w:val="sv-SE" w:bidi="x-none"/>
        </w:rPr>
      </w:pPr>
      <w:r w:rsidRPr="00060DA0">
        <w:rPr>
          <w:rFonts w:ascii="Myriad Pro Light" w:hAnsi="Myriad Pro Light" w:cs="Tahoma"/>
          <w:color w:val="244061" w:themeColor="accent1" w:themeShade="80"/>
          <w:sz w:val="20"/>
          <w:szCs w:val="20"/>
          <w:lang w:val="sv-SE" w:bidi="x-none"/>
        </w:rPr>
        <w:t xml:space="preserve">Leta 1998 je bil sprejet </w:t>
      </w:r>
      <w:proofErr w:type="spellStart"/>
      <w:r w:rsidRPr="00060DA0">
        <w:rPr>
          <w:rFonts w:ascii="Myriad Pro Light" w:hAnsi="Myriad Pro Light" w:cs="Tahoma"/>
          <w:color w:val="244061" w:themeColor="accent1" w:themeShade="80"/>
          <w:sz w:val="20"/>
          <w:szCs w:val="20"/>
          <w:lang w:val="sv-SE" w:bidi="x-none"/>
        </w:rPr>
        <w:t>ZSpo</w:t>
      </w:r>
      <w:proofErr w:type="spellEnd"/>
      <w:r w:rsidRPr="00060DA0">
        <w:rPr>
          <w:rFonts w:ascii="Myriad Pro Light" w:hAnsi="Myriad Pro Light" w:cs="Tahoma"/>
          <w:color w:val="244061" w:themeColor="accent1" w:themeShade="80"/>
          <w:sz w:val="20"/>
          <w:szCs w:val="20"/>
          <w:lang w:val="sv-SE" w:bidi="x-none"/>
        </w:rPr>
        <w:t xml:space="preserve">. Za področje, na katerega se osredotočamo je pomemben le 35. člen, ki definira poklicnega športnika, sodi pa v VIII. poglavje – Zasebno delo v športu. Status poklicnega športnika je potrebno jasno ločiti </w:t>
      </w:r>
      <w:proofErr w:type="gramStart"/>
      <w:r w:rsidRPr="00060DA0">
        <w:rPr>
          <w:rFonts w:ascii="Myriad Pro Light" w:hAnsi="Myriad Pro Light" w:cs="Tahoma"/>
          <w:color w:val="244061" w:themeColor="accent1" w:themeShade="80"/>
          <w:sz w:val="20"/>
          <w:szCs w:val="20"/>
          <w:lang w:val="sv-SE" w:bidi="x-none"/>
        </w:rPr>
        <w:t>od</w:t>
      </w:r>
      <w:proofErr w:type="gramEnd"/>
      <w:r w:rsidRPr="00060DA0">
        <w:rPr>
          <w:rFonts w:ascii="Myriad Pro Light" w:hAnsi="Myriad Pro Light" w:cs="Tahoma"/>
          <w:color w:val="244061" w:themeColor="accent1" w:themeShade="80"/>
          <w:sz w:val="20"/>
          <w:szCs w:val="20"/>
          <w:lang w:val="sv-SE" w:bidi="x-none"/>
        </w:rPr>
        <w:t xml:space="preserve"> statusa športnika in vrhunskega športnika, ki ju </w:t>
      </w:r>
      <w:proofErr w:type="spellStart"/>
      <w:r w:rsidRPr="00060DA0">
        <w:rPr>
          <w:rFonts w:ascii="Myriad Pro Light" w:hAnsi="Myriad Pro Light" w:cs="Tahoma"/>
          <w:color w:val="244061" w:themeColor="accent1" w:themeShade="80"/>
          <w:sz w:val="20"/>
          <w:szCs w:val="20"/>
          <w:lang w:val="sv-SE" w:bidi="x-none"/>
        </w:rPr>
        <w:t>ravno</w:t>
      </w:r>
      <w:proofErr w:type="spellEnd"/>
      <w:r w:rsidRPr="00060DA0">
        <w:rPr>
          <w:rFonts w:ascii="Myriad Pro Light" w:hAnsi="Myriad Pro Light" w:cs="Tahoma"/>
          <w:color w:val="244061" w:themeColor="accent1" w:themeShade="80"/>
          <w:sz w:val="20"/>
          <w:szCs w:val="20"/>
          <w:lang w:val="sv-SE" w:bidi="x-none"/>
        </w:rPr>
        <w:t xml:space="preserve"> tako definira </w:t>
      </w:r>
      <w:proofErr w:type="spellStart"/>
      <w:r w:rsidRPr="00060DA0">
        <w:rPr>
          <w:rFonts w:ascii="Myriad Pro Light" w:hAnsi="Myriad Pro Light" w:cs="Tahoma"/>
          <w:color w:val="244061" w:themeColor="accent1" w:themeShade="80"/>
          <w:sz w:val="20"/>
          <w:szCs w:val="20"/>
          <w:lang w:val="sv-SE" w:bidi="x-none"/>
        </w:rPr>
        <w:t>ZSpo</w:t>
      </w:r>
      <w:proofErr w:type="spellEnd"/>
      <w:r w:rsidRPr="00060DA0">
        <w:rPr>
          <w:rFonts w:ascii="Myriad Pro Light" w:hAnsi="Myriad Pro Light" w:cs="Tahoma"/>
          <w:color w:val="244061" w:themeColor="accent1" w:themeShade="80"/>
          <w:sz w:val="20"/>
          <w:szCs w:val="20"/>
          <w:lang w:val="sv-SE" w:bidi="x-none"/>
        </w:rPr>
        <w:t xml:space="preserve">, in sicer v naslednjem poglavju zakona (37. in 38. člen).  ”Profesionalni” športniki imajo po pravilu status poklicnega športnika po 35. členu </w:t>
      </w:r>
      <w:proofErr w:type="spellStart"/>
      <w:r w:rsidRPr="00060DA0">
        <w:rPr>
          <w:rFonts w:ascii="Myriad Pro Light" w:hAnsi="Myriad Pro Light" w:cs="Tahoma"/>
          <w:color w:val="244061" w:themeColor="accent1" w:themeShade="80"/>
          <w:sz w:val="20"/>
          <w:szCs w:val="20"/>
          <w:lang w:val="sv-SE" w:bidi="x-none"/>
        </w:rPr>
        <w:t>ZSpo</w:t>
      </w:r>
      <w:proofErr w:type="spellEnd"/>
      <w:r w:rsidRPr="00060DA0">
        <w:rPr>
          <w:rFonts w:ascii="Myriad Pro Light" w:hAnsi="Myriad Pro Light" w:cs="Tahoma"/>
          <w:color w:val="244061" w:themeColor="accent1" w:themeShade="80"/>
          <w:sz w:val="20"/>
          <w:szCs w:val="20"/>
          <w:lang w:val="sv-SE" w:bidi="x-none"/>
        </w:rPr>
        <w:t xml:space="preserve"> in s klubom (športnim društvom) sklenjeno </w:t>
      </w:r>
      <w:proofErr w:type="spellStart"/>
      <w:r w:rsidRPr="00060DA0">
        <w:rPr>
          <w:rFonts w:ascii="Myriad Pro Light" w:hAnsi="Myriad Pro Light" w:cs="Tahoma"/>
          <w:color w:val="244061" w:themeColor="accent1" w:themeShade="80"/>
          <w:sz w:val="20"/>
          <w:szCs w:val="20"/>
          <w:lang w:val="sv-SE" w:bidi="x-none"/>
        </w:rPr>
        <w:t>podjemno</w:t>
      </w:r>
      <w:proofErr w:type="spellEnd"/>
      <w:r w:rsidRPr="00060DA0">
        <w:rPr>
          <w:rFonts w:ascii="Myriad Pro Light" w:hAnsi="Myriad Pro Light" w:cs="Tahoma"/>
          <w:color w:val="244061" w:themeColor="accent1" w:themeShade="80"/>
          <w:sz w:val="20"/>
          <w:szCs w:val="20"/>
          <w:lang w:val="sv-SE" w:bidi="x-none"/>
        </w:rPr>
        <w:t xml:space="preserve"> pogodbo. </w:t>
      </w:r>
    </w:p>
    <w:p w14:paraId="59CE9F13" w14:textId="77777777" w:rsidR="00AC070D" w:rsidRPr="00060DA0" w:rsidRDefault="00AC070D" w:rsidP="00AC070D">
      <w:pPr>
        <w:jc w:val="both"/>
        <w:rPr>
          <w:rFonts w:ascii="Myriad Pro Light" w:hAnsi="Myriad Pro Light" w:cs="Tahoma"/>
          <w:color w:val="244061" w:themeColor="accent1" w:themeShade="80"/>
          <w:sz w:val="20"/>
          <w:szCs w:val="20"/>
          <w:lang w:val="sv-SE" w:bidi="x-none"/>
        </w:rPr>
      </w:pPr>
    </w:p>
    <w:p w14:paraId="66B98B8B" w14:textId="05990157" w:rsidR="00AC070D" w:rsidRPr="00060DA0" w:rsidRDefault="00AC070D" w:rsidP="00AC070D">
      <w:pPr>
        <w:widowControl w:val="0"/>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 xml:space="preserve">V raziskavi, ki jo je opravil Sindikat profesionalnih igralcev nogometa Slovenije (SPINS), v okviru klubov 1. SNL, v letu 2010, </w:t>
      </w:r>
      <w:r w:rsidRPr="00060DA0">
        <w:rPr>
          <w:rFonts w:ascii="Myriad Pro Light" w:hAnsi="Myriad Pro Light" w:cs="Tahoma"/>
          <w:bCs/>
          <w:color w:val="244061" w:themeColor="accent1" w:themeShade="80"/>
          <w:sz w:val="20"/>
          <w:szCs w:val="20"/>
          <w:lang w:val="sv-SE"/>
        </w:rPr>
        <w:t>so se športniki</w:t>
      </w:r>
      <w:r w:rsidRPr="00060DA0">
        <w:rPr>
          <w:rFonts w:ascii="Myriad Pro Light" w:hAnsi="Myriad Pro Light" w:cs="Tahoma"/>
          <w:color w:val="244061" w:themeColor="accent1" w:themeShade="80"/>
          <w:sz w:val="20"/>
          <w:szCs w:val="20"/>
          <w:lang w:val="sv-SE"/>
        </w:rPr>
        <w:t xml:space="preserve"> (nogometaši) skoraj v celoti (167 ZA, 4 PROTI) opredelili za uvedbo rednih delovnih razmerij na področju športa. Potrebno je dodati, da so športniki (nogometaši) sprejeli takšno odločitev brez predhodne predstavitve predloga Zakona o premostitvenem zavarovanju poklicnih športnikov </w:t>
      </w:r>
      <w:r w:rsidR="00716A72">
        <w:rPr>
          <w:rFonts w:ascii="Myriad Pro Light" w:hAnsi="Myriad Pro Light" w:cs="Tahoma"/>
          <w:color w:val="17365D" w:themeColor="text2" w:themeShade="BF"/>
          <w:sz w:val="20"/>
          <w:szCs w:val="22"/>
          <w:lang w:val="sv-SE"/>
        </w:rPr>
        <w:t>(ZPZPŠ)</w:t>
      </w:r>
      <w:r w:rsidR="00926ACE" w:rsidRPr="00060DA0">
        <w:rPr>
          <w:rFonts w:ascii="Myriad Pro Light" w:hAnsi="Myriad Pro Light" w:cs="Tahoma"/>
          <w:color w:val="17365D" w:themeColor="text2" w:themeShade="BF"/>
          <w:sz w:val="20"/>
          <w:szCs w:val="22"/>
          <w:lang w:val="sv-SE"/>
        </w:rPr>
        <w:t xml:space="preserve"> </w:t>
      </w:r>
      <w:r w:rsidRPr="00060DA0">
        <w:rPr>
          <w:rFonts w:ascii="Myriad Pro Light" w:hAnsi="Myriad Pro Light" w:cs="Tahoma"/>
          <w:color w:val="244061" w:themeColor="accent1" w:themeShade="80"/>
          <w:sz w:val="20"/>
          <w:szCs w:val="20"/>
          <w:lang w:val="sv-SE"/>
        </w:rPr>
        <w:t>in s tem povezanih ugodnosti.  </w:t>
      </w:r>
    </w:p>
    <w:p w14:paraId="772B460F" w14:textId="77777777" w:rsidR="00AC070D" w:rsidRPr="00060DA0" w:rsidRDefault="00AC070D" w:rsidP="00F36146">
      <w:pPr>
        <w:widowControl w:val="0"/>
        <w:autoSpaceDE w:val="0"/>
        <w:autoSpaceDN w:val="0"/>
        <w:adjustRightInd w:val="0"/>
        <w:jc w:val="both"/>
        <w:rPr>
          <w:rFonts w:ascii="Myriad Pro Light" w:hAnsi="Myriad Pro Light" w:cs="Tahoma"/>
          <w:color w:val="17365D" w:themeColor="text2" w:themeShade="BF"/>
          <w:sz w:val="20"/>
          <w:szCs w:val="22"/>
          <w:lang w:val="sv-SE"/>
        </w:rPr>
      </w:pPr>
    </w:p>
    <w:p w14:paraId="10BE837E" w14:textId="77777777" w:rsidR="004C6C32" w:rsidRPr="00060DA0" w:rsidRDefault="00926ACE" w:rsidP="00926ACE">
      <w:pPr>
        <w:widowControl w:val="0"/>
        <w:autoSpaceDE w:val="0"/>
        <w:autoSpaceDN w:val="0"/>
        <w:adjustRightInd w:val="0"/>
        <w:jc w:val="both"/>
        <w:rPr>
          <w:rFonts w:ascii="Myriad Pro Light" w:hAnsi="Myriad Pro Light" w:cs="Tahoma"/>
          <w:color w:val="17365D" w:themeColor="text2" w:themeShade="BF"/>
          <w:sz w:val="20"/>
          <w:szCs w:val="22"/>
          <w:lang w:val="sv-SE"/>
        </w:rPr>
      </w:pPr>
      <w:r w:rsidRPr="00060DA0">
        <w:rPr>
          <w:rFonts w:ascii="Myriad Pro Light" w:hAnsi="Myriad Pro Light" w:cs="Tahoma"/>
          <w:color w:val="17365D" w:themeColor="text2" w:themeShade="BF"/>
          <w:sz w:val="20"/>
          <w:szCs w:val="22"/>
          <w:lang w:val="sv-SE"/>
        </w:rPr>
        <w:t xml:space="preserve">S sprejemom navedenega zakona se bo davčno breme prehoda na delovna razmerja znatno zmanjšalo. Čisto po naključju ustanovitev premostitvenega sklada, ki ga pospešeno pripravlja KAD, sovpada tudi z iztekom implementacije Avtonomne pogodbe UEFA, </w:t>
      </w:r>
      <w:proofErr w:type="spellStart"/>
      <w:r w:rsidRPr="00060DA0">
        <w:rPr>
          <w:rFonts w:ascii="Myriad Pro Light" w:hAnsi="Myriad Pro Light" w:cs="Tahoma"/>
          <w:color w:val="17365D" w:themeColor="text2" w:themeShade="BF"/>
          <w:sz w:val="20"/>
          <w:szCs w:val="22"/>
          <w:lang w:val="sv-SE"/>
        </w:rPr>
        <w:t>FIFPro</w:t>
      </w:r>
      <w:proofErr w:type="spellEnd"/>
      <w:r w:rsidRPr="00060DA0">
        <w:rPr>
          <w:rFonts w:ascii="Myriad Pro Light" w:hAnsi="Myriad Pro Light" w:cs="Tahoma"/>
          <w:color w:val="17365D" w:themeColor="text2" w:themeShade="BF"/>
          <w:sz w:val="20"/>
          <w:szCs w:val="22"/>
          <w:lang w:val="sv-SE"/>
        </w:rPr>
        <w:t xml:space="preserve">, ECA in EPFL v aprilu 2015, kjer so/smo se vsi partnerji v evropskem nogometu zavezali k doslednem upoštevanju delovno-pravne zakonodaje z uvedbo standardne pogodbe o zaposlitvi, vključno z Nogometno zvezo Slovenije in slovenskimi člani združenja profesionalnih klubov (ECA). </w:t>
      </w:r>
    </w:p>
    <w:p w14:paraId="4D466A71" w14:textId="7AD23576" w:rsidR="00926ACE" w:rsidRPr="00060DA0" w:rsidRDefault="00926ACE" w:rsidP="00926ACE">
      <w:pPr>
        <w:widowControl w:val="0"/>
        <w:autoSpaceDE w:val="0"/>
        <w:autoSpaceDN w:val="0"/>
        <w:adjustRightInd w:val="0"/>
        <w:jc w:val="both"/>
        <w:rPr>
          <w:rFonts w:ascii="Myriad Pro Light" w:hAnsi="Myriad Pro Light" w:cs="Tahoma"/>
          <w:color w:val="17365D" w:themeColor="text2" w:themeShade="BF"/>
          <w:sz w:val="20"/>
          <w:szCs w:val="22"/>
          <w:lang w:val="sv-SE"/>
        </w:rPr>
      </w:pPr>
      <w:r w:rsidRPr="00060DA0">
        <w:rPr>
          <w:rFonts w:ascii="Myriad Pro Light" w:hAnsi="Myriad Pro Light" w:cs="Tahoma"/>
          <w:color w:val="17365D" w:themeColor="text2" w:themeShade="BF"/>
          <w:sz w:val="20"/>
          <w:szCs w:val="22"/>
          <w:lang w:val="sv-SE"/>
        </w:rPr>
        <w:t>Na podoben način bi razmerja uredili tudi z ostalimi nacionalnimi panožnimi športnimi zvezami, ki pod svojim okriljem združujejo športna društva, ki naj bi zapo</w:t>
      </w:r>
      <w:r w:rsidR="00716A72">
        <w:rPr>
          <w:rFonts w:ascii="Myriad Pro Light" w:hAnsi="Myriad Pro Light" w:cs="Tahoma"/>
          <w:color w:val="17365D" w:themeColor="text2" w:themeShade="BF"/>
          <w:sz w:val="20"/>
          <w:szCs w:val="22"/>
          <w:lang w:val="sv-SE"/>
        </w:rPr>
        <w:t>slovala profesionalne športnike, vključno s pripravo in sprejetjem kolektivnih pogodb.</w:t>
      </w:r>
    </w:p>
    <w:p w14:paraId="6127C4F8" w14:textId="77777777" w:rsidR="00926ACE" w:rsidRPr="00060DA0" w:rsidRDefault="00926ACE" w:rsidP="00926ACE">
      <w:pPr>
        <w:widowControl w:val="0"/>
        <w:autoSpaceDE w:val="0"/>
        <w:autoSpaceDN w:val="0"/>
        <w:adjustRightInd w:val="0"/>
        <w:jc w:val="both"/>
        <w:rPr>
          <w:rFonts w:ascii="Myriad Pro Light" w:hAnsi="Myriad Pro Light" w:cs="Tahoma"/>
          <w:color w:val="17365D" w:themeColor="text2" w:themeShade="BF"/>
          <w:sz w:val="20"/>
          <w:szCs w:val="22"/>
          <w:lang w:val="sv-SE"/>
        </w:rPr>
      </w:pPr>
    </w:p>
    <w:p w14:paraId="4DBC3ED3" w14:textId="5D2AB3A1" w:rsidR="00926ACE" w:rsidRPr="00060DA0" w:rsidRDefault="004C6C32" w:rsidP="00926ACE">
      <w:pPr>
        <w:widowControl w:val="0"/>
        <w:autoSpaceDE w:val="0"/>
        <w:autoSpaceDN w:val="0"/>
        <w:adjustRightInd w:val="0"/>
        <w:jc w:val="both"/>
        <w:rPr>
          <w:rFonts w:ascii="Myriad Pro Light" w:hAnsi="Myriad Pro Light" w:cs="Tahoma"/>
          <w:color w:val="17365D" w:themeColor="text2" w:themeShade="BF"/>
          <w:sz w:val="20"/>
          <w:szCs w:val="22"/>
          <w:lang w:val="sv-SE"/>
        </w:rPr>
      </w:pPr>
      <w:r w:rsidRPr="00060DA0">
        <w:rPr>
          <w:rFonts w:ascii="Myriad Pro Light" w:hAnsi="Myriad Pro Light" w:cs="Tahoma"/>
          <w:color w:val="17365D" w:themeColor="text2" w:themeShade="BF"/>
          <w:sz w:val="20"/>
          <w:szCs w:val="22"/>
          <w:lang w:val="sv-SE"/>
        </w:rPr>
        <w:t>Sindikat športnikov Slovenije, skupaj s p</w:t>
      </w:r>
      <w:r w:rsidR="00926ACE" w:rsidRPr="00060DA0">
        <w:rPr>
          <w:rFonts w:ascii="Myriad Pro Light" w:hAnsi="Myriad Pro Light" w:cs="Tahoma"/>
          <w:color w:val="17365D" w:themeColor="text2" w:themeShade="BF"/>
          <w:sz w:val="20"/>
          <w:szCs w:val="22"/>
          <w:lang w:val="sv-SE"/>
        </w:rPr>
        <w:t>ristojni</w:t>
      </w:r>
      <w:r w:rsidRPr="00060DA0">
        <w:rPr>
          <w:rFonts w:ascii="Myriad Pro Light" w:hAnsi="Myriad Pro Light" w:cs="Tahoma"/>
          <w:color w:val="17365D" w:themeColor="text2" w:themeShade="BF"/>
          <w:sz w:val="20"/>
          <w:szCs w:val="22"/>
          <w:lang w:val="sv-SE"/>
        </w:rPr>
        <w:t>mi</w:t>
      </w:r>
      <w:r w:rsidR="00926ACE" w:rsidRPr="00060DA0">
        <w:rPr>
          <w:rFonts w:ascii="Myriad Pro Light" w:hAnsi="Myriad Pro Light" w:cs="Tahoma"/>
          <w:color w:val="17365D" w:themeColor="text2" w:themeShade="BF"/>
          <w:sz w:val="20"/>
          <w:szCs w:val="22"/>
          <w:lang w:val="sv-SE"/>
        </w:rPr>
        <w:t xml:space="preserve"> državni</w:t>
      </w:r>
      <w:r w:rsidRPr="00060DA0">
        <w:rPr>
          <w:rFonts w:ascii="Myriad Pro Light" w:hAnsi="Myriad Pro Light" w:cs="Tahoma"/>
          <w:color w:val="17365D" w:themeColor="text2" w:themeShade="BF"/>
          <w:sz w:val="20"/>
          <w:szCs w:val="22"/>
          <w:lang w:val="sv-SE"/>
        </w:rPr>
        <w:t>mi organi ter inšpekcijami,</w:t>
      </w:r>
      <w:r w:rsidR="00926ACE" w:rsidRPr="00060DA0">
        <w:rPr>
          <w:rFonts w:ascii="Myriad Pro Light" w:hAnsi="Myriad Pro Light" w:cs="Tahoma"/>
          <w:color w:val="17365D" w:themeColor="text2" w:themeShade="BF"/>
          <w:sz w:val="20"/>
          <w:szCs w:val="22"/>
          <w:lang w:val="sv-SE"/>
        </w:rPr>
        <w:t xml:space="preserve"> že več let z zaskrbljenostjo </w:t>
      </w:r>
      <w:r w:rsidRPr="00060DA0">
        <w:rPr>
          <w:rFonts w:ascii="Myriad Pro Light" w:hAnsi="Myriad Pro Light" w:cs="Tahoma"/>
          <w:color w:val="17365D" w:themeColor="text2" w:themeShade="BF"/>
          <w:sz w:val="20"/>
          <w:szCs w:val="22"/>
          <w:lang w:val="sv-SE"/>
        </w:rPr>
        <w:t>opazuje</w:t>
      </w:r>
      <w:r w:rsidR="00926ACE" w:rsidRPr="00060DA0">
        <w:rPr>
          <w:rFonts w:ascii="Myriad Pro Light" w:hAnsi="Myriad Pro Light" w:cs="Tahoma"/>
          <w:color w:val="17365D" w:themeColor="text2" w:themeShade="BF"/>
          <w:sz w:val="20"/>
          <w:szCs w:val="22"/>
          <w:lang w:val="sv-SE"/>
        </w:rPr>
        <w:t xml:space="preserve"> stanje v slovenskem športu</w:t>
      </w:r>
      <w:r w:rsidRPr="00060DA0">
        <w:rPr>
          <w:rFonts w:ascii="Myriad Pro Light" w:hAnsi="Myriad Pro Light" w:cs="Tahoma"/>
          <w:color w:val="17365D" w:themeColor="text2" w:themeShade="BF"/>
          <w:sz w:val="20"/>
          <w:szCs w:val="22"/>
          <w:lang w:val="sv-SE"/>
        </w:rPr>
        <w:t xml:space="preserve"> ter škodne posledice, ki ji sistemska neurejenost povzroča </w:t>
      </w:r>
      <w:proofErr w:type="spellStart"/>
      <w:r w:rsidRPr="00060DA0">
        <w:rPr>
          <w:rFonts w:ascii="Myriad Pro Light" w:hAnsi="Myriad Pro Light" w:cs="Tahoma"/>
          <w:color w:val="17365D" w:themeColor="text2" w:themeShade="BF"/>
          <w:sz w:val="20"/>
          <w:szCs w:val="22"/>
          <w:lang w:val="sv-SE"/>
        </w:rPr>
        <w:t>slovenskim</w:t>
      </w:r>
      <w:proofErr w:type="spellEnd"/>
      <w:r w:rsidRPr="00060DA0">
        <w:rPr>
          <w:rFonts w:ascii="Myriad Pro Light" w:hAnsi="Myriad Pro Light" w:cs="Tahoma"/>
          <w:color w:val="17365D" w:themeColor="text2" w:themeShade="BF"/>
          <w:sz w:val="20"/>
          <w:szCs w:val="22"/>
          <w:lang w:val="sv-SE"/>
        </w:rPr>
        <w:t xml:space="preserve"> športnikom in poklicnemu športu nasploh. Z Inšpektoratom RS za delo, Ministrstvom za delo, družino in socialne zadeve ter vodstvom F</w:t>
      </w:r>
      <w:r w:rsidR="00D17398" w:rsidRPr="00060DA0">
        <w:rPr>
          <w:rFonts w:ascii="Myriad Pro Light" w:hAnsi="Myriad Pro Light" w:cs="Tahoma"/>
          <w:color w:val="17365D" w:themeColor="text2" w:themeShade="BF"/>
          <w:sz w:val="20"/>
          <w:szCs w:val="22"/>
          <w:lang w:val="sv-SE"/>
        </w:rPr>
        <w:t xml:space="preserve">inančne </w:t>
      </w:r>
      <w:r w:rsidRPr="00060DA0">
        <w:rPr>
          <w:rFonts w:ascii="Myriad Pro Light" w:hAnsi="Myriad Pro Light" w:cs="Tahoma"/>
          <w:color w:val="17365D" w:themeColor="text2" w:themeShade="BF"/>
          <w:sz w:val="20"/>
          <w:szCs w:val="22"/>
          <w:lang w:val="sv-SE"/>
        </w:rPr>
        <w:t>U</w:t>
      </w:r>
      <w:r w:rsidR="00D17398" w:rsidRPr="00060DA0">
        <w:rPr>
          <w:rFonts w:ascii="Myriad Pro Light" w:hAnsi="Myriad Pro Light" w:cs="Tahoma"/>
          <w:color w:val="17365D" w:themeColor="text2" w:themeShade="BF"/>
          <w:sz w:val="20"/>
          <w:szCs w:val="22"/>
          <w:lang w:val="sv-SE"/>
        </w:rPr>
        <w:t xml:space="preserve">prave </w:t>
      </w:r>
      <w:r w:rsidRPr="00060DA0">
        <w:rPr>
          <w:rFonts w:ascii="Myriad Pro Light" w:hAnsi="Myriad Pro Light" w:cs="Tahoma"/>
          <w:color w:val="17365D" w:themeColor="text2" w:themeShade="BF"/>
          <w:sz w:val="20"/>
          <w:szCs w:val="22"/>
          <w:lang w:val="sv-SE"/>
        </w:rPr>
        <w:t xml:space="preserve">RS </w:t>
      </w:r>
      <w:r w:rsidR="00D17398" w:rsidRPr="00060DA0">
        <w:rPr>
          <w:rFonts w:ascii="Myriad Pro Light" w:hAnsi="Myriad Pro Light" w:cs="Tahoma"/>
          <w:color w:val="17365D" w:themeColor="text2" w:themeShade="BF"/>
          <w:sz w:val="20"/>
          <w:szCs w:val="22"/>
          <w:lang w:val="sv-SE"/>
        </w:rPr>
        <w:t xml:space="preserve">(FURS) </w:t>
      </w:r>
      <w:r w:rsidRPr="00060DA0">
        <w:rPr>
          <w:rFonts w:ascii="Myriad Pro Light" w:hAnsi="Myriad Pro Light" w:cs="Tahoma"/>
          <w:color w:val="17365D" w:themeColor="text2" w:themeShade="BF"/>
          <w:sz w:val="20"/>
          <w:szCs w:val="22"/>
          <w:lang w:val="sv-SE"/>
        </w:rPr>
        <w:t>smo zato opravili več informativnih razgovorov, z rezultati kate</w:t>
      </w:r>
      <w:r w:rsidR="00020FFA" w:rsidRPr="00060DA0">
        <w:rPr>
          <w:rFonts w:ascii="Myriad Pro Light" w:hAnsi="Myriad Pro Light" w:cs="Tahoma"/>
          <w:color w:val="17365D" w:themeColor="text2" w:themeShade="BF"/>
          <w:sz w:val="20"/>
          <w:szCs w:val="22"/>
          <w:lang w:val="sv-SE"/>
        </w:rPr>
        <w:t>rih naj bi poiskali primerne meh</w:t>
      </w:r>
      <w:r w:rsidRPr="00060DA0">
        <w:rPr>
          <w:rFonts w:ascii="Myriad Pro Light" w:hAnsi="Myriad Pro Light" w:cs="Tahoma"/>
          <w:color w:val="17365D" w:themeColor="text2" w:themeShade="BF"/>
          <w:sz w:val="20"/>
          <w:szCs w:val="22"/>
          <w:lang w:val="sv-SE"/>
        </w:rPr>
        <w:t xml:space="preserve">anizme, ki bi zagotavljali dosledno spoštovanje davčne in delovno-pravne zakonodaje v RS. </w:t>
      </w:r>
    </w:p>
    <w:p w14:paraId="58A602E6" w14:textId="77777777" w:rsidR="004C6C32" w:rsidRPr="00060DA0" w:rsidRDefault="004C6C32" w:rsidP="00926ACE">
      <w:pPr>
        <w:widowControl w:val="0"/>
        <w:autoSpaceDE w:val="0"/>
        <w:autoSpaceDN w:val="0"/>
        <w:adjustRightInd w:val="0"/>
        <w:jc w:val="both"/>
        <w:rPr>
          <w:rFonts w:ascii="Myriad Pro Light" w:hAnsi="Myriad Pro Light" w:cs="Tahoma"/>
          <w:color w:val="17365D" w:themeColor="text2" w:themeShade="BF"/>
          <w:sz w:val="20"/>
          <w:szCs w:val="22"/>
          <w:lang w:val="sv-SE"/>
        </w:rPr>
      </w:pPr>
    </w:p>
    <w:p w14:paraId="73CA28B0" w14:textId="27D20122" w:rsidR="004C6C32" w:rsidRPr="00060DA0" w:rsidRDefault="004C6C32" w:rsidP="00926ACE">
      <w:pPr>
        <w:widowControl w:val="0"/>
        <w:autoSpaceDE w:val="0"/>
        <w:autoSpaceDN w:val="0"/>
        <w:adjustRightInd w:val="0"/>
        <w:jc w:val="both"/>
        <w:rPr>
          <w:rFonts w:ascii="Myriad Pro Light" w:hAnsi="Myriad Pro Light" w:cs="Tahoma"/>
          <w:color w:val="17365D" w:themeColor="text2" w:themeShade="BF"/>
          <w:sz w:val="20"/>
          <w:szCs w:val="22"/>
          <w:lang w:val="sv-SE"/>
        </w:rPr>
      </w:pPr>
      <w:r w:rsidRPr="00060DA0">
        <w:rPr>
          <w:rFonts w:ascii="Myriad Pro Light" w:hAnsi="Myriad Pro Light" w:cs="Tahoma"/>
          <w:color w:val="17365D" w:themeColor="text2" w:themeShade="BF"/>
          <w:sz w:val="20"/>
          <w:szCs w:val="22"/>
          <w:lang w:val="sv-SE"/>
        </w:rPr>
        <w:t xml:space="preserve">Inšpektorat RS za delo bo tako v letu 2015, sploh prvič v </w:t>
      </w:r>
      <w:r w:rsidR="00D17398" w:rsidRPr="00060DA0">
        <w:rPr>
          <w:rFonts w:ascii="Myriad Pro Light" w:hAnsi="Myriad Pro Light" w:cs="Tahoma"/>
          <w:color w:val="17365D" w:themeColor="text2" w:themeShade="BF"/>
          <w:sz w:val="20"/>
          <w:szCs w:val="22"/>
          <w:lang w:val="sv-SE"/>
        </w:rPr>
        <w:t xml:space="preserve">slovenskem </w:t>
      </w:r>
      <w:r w:rsidRPr="00060DA0">
        <w:rPr>
          <w:rFonts w:ascii="Myriad Pro Light" w:hAnsi="Myriad Pro Light" w:cs="Tahoma"/>
          <w:color w:val="17365D" w:themeColor="text2" w:themeShade="BF"/>
          <w:sz w:val="20"/>
          <w:szCs w:val="22"/>
          <w:lang w:val="sv-SE"/>
        </w:rPr>
        <w:t>športu, začel opravljati redne naloge inšpekcijskega nadzora</w:t>
      </w:r>
      <w:r w:rsidR="00D17398" w:rsidRPr="00060DA0">
        <w:rPr>
          <w:rFonts w:ascii="Myriad Pro Light" w:hAnsi="Myriad Pro Light" w:cs="Tahoma"/>
          <w:color w:val="17365D" w:themeColor="text2" w:themeShade="BF"/>
          <w:sz w:val="20"/>
          <w:szCs w:val="22"/>
          <w:lang w:val="sv-SE"/>
        </w:rPr>
        <w:t xml:space="preserve"> sklepanja</w:t>
      </w:r>
      <w:r w:rsidRPr="00060DA0">
        <w:rPr>
          <w:rFonts w:ascii="Myriad Pro Light" w:hAnsi="Myriad Pro Light" w:cs="Tahoma"/>
          <w:color w:val="17365D" w:themeColor="text2" w:themeShade="BF"/>
          <w:sz w:val="20"/>
          <w:szCs w:val="22"/>
          <w:lang w:val="sv-SE"/>
        </w:rPr>
        <w:t xml:space="preserve"> </w:t>
      </w:r>
      <w:r w:rsidR="00D17398" w:rsidRPr="00060DA0">
        <w:rPr>
          <w:rFonts w:ascii="Myriad Pro Light" w:hAnsi="Myriad Pro Light" w:cs="Tahoma"/>
          <w:color w:val="17365D" w:themeColor="text2" w:themeShade="BF"/>
          <w:sz w:val="20"/>
          <w:szCs w:val="22"/>
          <w:lang w:val="sv-SE"/>
        </w:rPr>
        <w:t xml:space="preserve">delovnih razmerij, še posebno pozornost pa bodo v usmerjeni akciji namenili institutu prepovedi sklepanja pogodb civilnega prava ob obstoju elementov delovnega razmerja. </w:t>
      </w:r>
    </w:p>
    <w:p w14:paraId="248847C9" w14:textId="43EB3609" w:rsidR="00D17398" w:rsidRPr="00060DA0" w:rsidRDefault="00D17398" w:rsidP="00926ACE">
      <w:pPr>
        <w:widowControl w:val="0"/>
        <w:autoSpaceDE w:val="0"/>
        <w:autoSpaceDN w:val="0"/>
        <w:adjustRightInd w:val="0"/>
        <w:jc w:val="both"/>
        <w:rPr>
          <w:rFonts w:ascii="Myriad Pro Light" w:hAnsi="Myriad Pro Light" w:cs="Tahoma"/>
          <w:color w:val="17365D" w:themeColor="text2" w:themeShade="BF"/>
          <w:sz w:val="20"/>
          <w:szCs w:val="22"/>
          <w:lang w:val="sv-SE"/>
        </w:rPr>
      </w:pPr>
      <w:r w:rsidRPr="00060DA0">
        <w:rPr>
          <w:rFonts w:ascii="Myriad Pro Light" w:hAnsi="Myriad Pro Light" w:cs="Tahoma"/>
          <w:color w:val="17365D" w:themeColor="text2" w:themeShade="BF"/>
          <w:sz w:val="20"/>
          <w:szCs w:val="22"/>
          <w:lang w:val="sv-SE"/>
        </w:rPr>
        <w:t>Skladno s svojimi pristojnostmi bo podobno ravnal FURS glede odkrivanja</w:t>
      </w:r>
      <w:r w:rsidR="009447FF">
        <w:rPr>
          <w:rFonts w:ascii="Myriad Pro Light" w:hAnsi="Myriad Pro Light" w:cs="Tahoma"/>
          <w:color w:val="17365D" w:themeColor="text2" w:themeShade="BF"/>
          <w:sz w:val="20"/>
          <w:szCs w:val="22"/>
          <w:lang w:val="sv-SE"/>
        </w:rPr>
        <w:t xml:space="preserve"> dela na </w:t>
      </w:r>
      <w:proofErr w:type="spellStart"/>
      <w:r w:rsidR="004B3812">
        <w:rPr>
          <w:rFonts w:ascii="Myriad Pro Light" w:hAnsi="Myriad Pro Light" w:cs="Tahoma"/>
          <w:color w:val="17365D" w:themeColor="text2" w:themeShade="BF"/>
          <w:sz w:val="20"/>
          <w:szCs w:val="22"/>
          <w:lang w:val="sv-SE"/>
        </w:rPr>
        <w:t>črno</w:t>
      </w:r>
      <w:proofErr w:type="spellEnd"/>
      <w:r w:rsidRPr="00060DA0">
        <w:rPr>
          <w:rFonts w:ascii="Myriad Pro Light" w:hAnsi="Myriad Pro Light" w:cs="Tahoma"/>
          <w:color w:val="17365D" w:themeColor="text2" w:themeShade="BF"/>
          <w:sz w:val="20"/>
          <w:szCs w:val="22"/>
          <w:lang w:val="sv-SE"/>
        </w:rPr>
        <w:t xml:space="preserve"> (SPINS je iz tega razloga že prijavil NK </w:t>
      </w:r>
      <w:r w:rsidR="009447FF">
        <w:rPr>
          <w:rFonts w:ascii="Myriad Pro Light" w:hAnsi="Myriad Pro Light" w:cs="Tahoma"/>
          <w:color w:val="17365D" w:themeColor="text2" w:themeShade="BF"/>
          <w:sz w:val="20"/>
          <w:szCs w:val="22"/>
          <w:lang w:val="sv-SE"/>
        </w:rPr>
        <w:t>Zavrč) ter zaradi kršenja davčn</w:t>
      </w:r>
      <w:r w:rsidRPr="00060DA0">
        <w:rPr>
          <w:rFonts w:ascii="Myriad Pro Light" w:hAnsi="Myriad Pro Light" w:cs="Tahoma"/>
          <w:color w:val="17365D" w:themeColor="text2" w:themeShade="BF"/>
          <w:sz w:val="20"/>
          <w:szCs w:val="22"/>
          <w:lang w:val="sv-SE"/>
        </w:rPr>
        <w:t>ih predpisov pri navidez</w:t>
      </w:r>
      <w:r w:rsidR="00020FFA" w:rsidRPr="00060DA0">
        <w:rPr>
          <w:rFonts w:ascii="Myriad Pro Light" w:hAnsi="Myriad Pro Light" w:cs="Tahoma"/>
          <w:color w:val="17365D" w:themeColor="text2" w:themeShade="BF"/>
          <w:sz w:val="20"/>
          <w:szCs w:val="22"/>
          <w:lang w:val="sv-SE"/>
        </w:rPr>
        <w:t xml:space="preserve">nih neodvisnih razmerjih med </w:t>
      </w:r>
      <w:proofErr w:type="spellStart"/>
      <w:r w:rsidR="00020FFA" w:rsidRPr="00060DA0">
        <w:rPr>
          <w:rFonts w:ascii="Myriad Pro Light" w:hAnsi="Myriad Pro Light" w:cs="Tahoma"/>
          <w:color w:val="17365D" w:themeColor="text2" w:themeShade="BF"/>
          <w:sz w:val="20"/>
          <w:szCs w:val="22"/>
          <w:lang w:val="sv-SE"/>
        </w:rPr>
        <w:t>s.</w:t>
      </w:r>
      <w:r w:rsidRPr="00060DA0">
        <w:rPr>
          <w:rFonts w:ascii="Myriad Pro Light" w:hAnsi="Myriad Pro Light" w:cs="Tahoma"/>
          <w:color w:val="17365D" w:themeColor="text2" w:themeShade="BF"/>
          <w:sz w:val="20"/>
          <w:szCs w:val="22"/>
          <w:lang w:val="sv-SE"/>
        </w:rPr>
        <w:t>p</w:t>
      </w:r>
      <w:proofErr w:type="spellEnd"/>
      <w:r w:rsidRPr="00060DA0">
        <w:rPr>
          <w:rFonts w:ascii="Myriad Pro Light" w:hAnsi="Myriad Pro Light" w:cs="Tahoma"/>
          <w:color w:val="17365D" w:themeColor="text2" w:themeShade="BF"/>
          <w:sz w:val="20"/>
          <w:szCs w:val="22"/>
          <w:lang w:val="sv-SE"/>
        </w:rPr>
        <w:t>.</w:t>
      </w:r>
      <w:r w:rsidR="00020FFA" w:rsidRPr="00060DA0">
        <w:rPr>
          <w:rFonts w:ascii="Myriad Pro Light" w:hAnsi="Myriad Pro Light" w:cs="Tahoma"/>
          <w:color w:val="17365D" w:themeColor="text2" w:themeShade="BF"/>
          <w:sz w:val="20"/>
          <w:szCs w:val="22"/>
          <w:lang w:val="sv-SE"/>
        </w:rPr>
        <w:t>-ji</w:t>
      </w:r>
      <w:r w:rsidRPr="00060DA0">
        <w:rPr>
          <w:rFonts w:ascii="Myriad Pro Light" w:hAnsi="Myriad Pro Light" w:cs="Tahoma"/>
          <w:color w:val="17365D" w:themeColor="text2" w:themeShade="BF"/>
          <w:sz w:val="20"/>
          <w:szCs w:val="22"/>
          <w:lang w:val="sv-SE"/>
        </w:rPr>
        <w:t xml:space="preserve"> in delodajalci. O</w:t>
      </w:r>
      <w:r w:rsidR="00060DA0">
        <w:rPr>
          <w:rFonts w:ascii="Myriad Pro Light" w:hAnsi="Myriad Pro Light" w:cs="Tahoma"/>
          <w:color w:val="17365D" w:themeColor="text2" w:themeShade="BF"/>
          <w:sz w:val="20"/>
          <w:szCs w:val="22"/>
          <w:lang w:val="sv-SE"/>
        </w:rPr>
        <w:t>bdavč</w:t>
      </w:r>
      <w:r w:rsidR="009447FF">
        <w:rPr>
          <w:rFonts w:ascii="Myriad Pro Light" w:hAnsi="Myriad Pro Light" w:cs="Tahoma"/>
          <w:color w:val="17365D" w:themeColor="text2" w:themeShade="BF"/>
          <w:sz w:val="20"/>
          <w:szCs w:val="22"/>
          <w:lang w:val="sv-SE"/>
        </w:rPr>
        <w:t>itev fizič</w:t>
      </w:r>
      <w:r w:rsidRPr="00060DA0">
        <w:rPr>
          <w:rFonts w:ascii="Myriad Pro Light" w:hAnsi="Myriad Pro Light" w:cs="Tahoma"/>
          <w:color w:val="17365D" w:themeColor="text2" w:themeShade="BF"/>
          <w:sz w:val="20"/>
          <w:szCs w:val="22"/>
          <w:lang w:val="sv-SE"/>
        </w:rPr>
        <w:t>ne osebe, ki opravlja dejavnost in je tudi res v tako imenovanem neodvisnem</w:t>
      </w:r>
      <w:r w:rsidR="009447FF">
        <w:rPr>
          <w:rFonts w:ascii="Myriad Pro Light" w:hAnsi="Myriad Pro Light" w:cs="Tahoma"/>
          <w:color w:val="17365D" w:themeColor="text2" w:themeShade="BF"/>
          <w:sz w:val="20"/>
          <w:szCs w:val="22"/>
          <w:lang w:val="sv-SE"/>
        </w:rPr>
        <w:t xml:space="preserve"> razmerju, je namreč drugačna </w:t>
      </w:r>
      <w:proofErr w:type="gramStart"/>
      <w:r w:rsidR="009447FF">
        <w:rPr>
          <w:rFonts w:ascii="Myriad Pro Light" w:hAnsi="Myriad Pro Light" w:cs="Tahoma"/>
          <w:color w:val="17365D" w:themeColor="text2" w:themeShade="BF"/>
          <w:sz w:val="20"/>
          <w:szCs w:val="22"/>
          <w:lang w:val="sv-SE"/>
        </w:rPr>
        <w:t>od</w:t>
      </w:r>
      <w:proofErr w:type="gramEnd"/>
      <w:r w:rsidR="009447FF">
        <w:rPr>
          <w:rFonts w:ascii="Myriad Pro Light" w:hAnsi="Myriad Pro Light" w:cs="Tahoma"/>
          <w:color w:val="17365D" w:themeColor="text2" w:themeShade="BF"/>
          <w:sz w:val="20"/>
          <w:szCs w:val="22"/>
          <w:lang w:val="sv-SE"/>
        </w:rPr>
        <w:t xml:space="preserve"> obdavči</w:t>
      </w:r>
      <w:r w:rsidRPr="00060DA0">
        <w:rPr>
          <w:rFonts w:ascii="Myriad Pro Light" w:hAnsi="Myriad Pro Light" w:cs="Tahoma"/>
          <w:color w:val="17365D" w:themeColor="text2" w:themeShade="BF"/>
          <w:sz w:val="20"/>
          <w:szCs w:val="22"/>
          <w:lang w:val="sv-SE"/>
        </w:rPr>
        <w:t>tve posameznika, ki ima dohodek</w:t>
      </w:r>
      <w:r w:rsidRPr="00060DA0">
        <w:rPr>
          <w:rFonts w:ascii="Times" w:hAnsi="Times" w:cs="Times"/>
          <w:lang w:val="sv-SE"/>
        </w:rPr>
        <w:t xml:space="preserve"> </w:t>
      </w:r>
      <w:r w:rsidRPr="00060DA0">
        <w:rPr>
          <w:rFonts w:ascii="Myriad Pro Light" w:hAnsi="Myriad Pro Light" w:cs="Tahoma"/>
          <w:color w:val="17365D" w:themeColor="text2" w:themeShade="BF"/>
          <w:sz w:val="20"/>
          <w:szCs w:val="22"/>
          <w:lang w:val="sv-SE"/>
        </w:rPr>
        <w:t>iz zaposlitve, torej iz odvisnega razmerja.</w:t>
      </w:r>
      <w:r w:rsidR="00020FFA" w:rsidRPr="00060DA0">
        <w:rPr>
          <w:rFonts w:ascii="Myriad Pro Light" w:hAnsi="Myriad Pro Light" w:cs="Tahoma"/>
          <w:color w:val="17365D" w:themeColor="text2" w:themeShade="BF"/>
          <w:sz w:val="20"/>
          <w:szCs w:val="22"/>
          <w:lang w:val="sv-SE"/>
        </w:rPr>
        <w:t xml:space="preserve"> </w:t>
      </w:r>
      <w:r w:rsidRPr="00060DA0">
        <w:rPr>
          <w:rFonts w:ascii="Myriad Pro Light" w:hAnsi="Myriad Pro Light" w:cs="Tahoma"/>
          <w:color w:val="17365D" w:themeColor="text2" w:themeShade="BF"/>
          <w:sz w:val="20"/>
          <w:szCs w:val="22"/>
          <w:lang w:val="sv-SE"/>
        </w:rPr>
        <w:t>Pri vseh postopkih bosta SŠS in SPINS pristojnim institucijam nudila polno podporo ob aktivnem sodelovanju svojih članov.</w:t>
      </w:r>
    </w:p>
    <w:p w14:paraId="522BA33C" w14:textId="77777777" w:rsidR="00AC070D" w:rsidRPr="00060DA0" w:rsidRDefault="00AC070D" w:rsidP="00F36146">
      <w:pPr>
        <w:widowControl w:val="0"/>
        <w:autoSpaceDE w:val="0"/>
        <w:autoSpaceDN w:val="0"/>
        <w:adjustRightInd w:val="0"/>
        <w:jc w:val="both"/>
        <w:rPr>
          <w:rFonts w:ascii="Myriad Pro Light" w:hAnsi="Myriad Pro Light" w:cs="Tahoma"/>
          <w:color w:val="17365D" w:themeColor="text2" w:themeShade="BF"/>
          <w:sz w:val="20"/>
          <w:szCs w:val="22"/>
          <w:lang w:val="sv-SE"/>
        </w:rPr>
      </w:pPr>
    </w:p>
    <w:p w14:paraId="0BB1B132" w14:textId="5080B27F" w:rsidR="00F36146" w:rsidRPr="00060DA0" w:rsidRDefault="00E4684D" w:rsidP="00F36146">
      <w:pPr>
        <w:widowControl w:val="0"/>
        <w:autoSpaceDE w:val="0"/>
        <w:autoSpaceDN w:val="0"/>
        <w:adjustRightInd w:val="0"/>
        <w:jc w:val="both"/>
        <w:rPr>
          <w:rFonts w:ascii="Myriad Pro Light" w:hAnsi="Myriad Pro Light" w:cs="Tahoma"/>
          <w:color w:val="17365D" w:themeColor="text2" w:themeShade="BF"/>
          <w:sz w:val="20"/>
          <w:szCs w:val="22"/>
          <w:lang w:val="sv-SE"/>
        </w:rPr>
      </w:pPr>
      <w:r w:rsidRPr="00060DA0">
        <w:rPr>
          <w:rFonts w:ascii="Myriad Pro Light" w:hAnsi="Myriad Pro Light" w:cs="Tahoma"/>
          <w:b/>
          <w:color w:val="17365D" w:themeColor="text2" w:themeShade="BF"/>
          <w:sz w:val="20"/>
          <w:szCs w:val="22"/>
          <w:lang w:val="sv-SE"/>
        </w:rPr>
        <w:t>b.)</w:t>
      </w:r>
      <w:r w:rsidR="00716A72">
        <w:rPr>
          <w:rFonts w:ascii="Myriad Pro Light" w:hAnsi="Myriad Pro Light" w:cs="Tahoma"/>
          <w:color w:val="17365D" w:themeColor="text2" w:themeShade="BF"/>
          <w:sz w:val="20"/>
          <w:szCs w:val="22"/>
          <w:lang w:val="sv-SE"/>
        </w:rPr>
        <w:t xml:space="preserve"> </w:t>
      </w:r>
      <w:r w:rsidR="00F36146" w:rsidRPr="00060DA0">
        <w:rPr>
          <w:rFonts w:ascii="Myriad Pro Light" w:hAnsi="Myriad Pro Light" w:cs="Tahoma"/>
          <w:color w:val="17365D" w:themeColor="text2" w:themeShade="BF"/>
          <w:sz w:val="20"/>
          <w:szCs w:val="22"/>
          <w:lang w:val="sv-SE"/>
        </w:rPr>
        <w:t xml:space="preserve">V </w:t>
      </w:r>
      <w:r w:rsidR="00716A72">
        <w:rPr>
          <w:rFonts w:ascii="Myriad Pro Light" w:hAnsi="Myriad Pro Light" w:cs="Tahoma"/>
          <w:color w:val="17365D" w:themeColor="text2" w:themeShade="BF"/>
          <w:sz w:val="20"/>
          <w:szCs w:val="22"/>
          <w:lang w:val="sv-SE"/>
        </w:rPr>
        <w:t>maju</w:t>
      </w:r>
      <w:r w:rsidR="00F36146" w:rsidRPr="00060DA0">
        <w:rPr>
          <w:rFonts w:ascii="Myriad Pro Light" w:hAnsi="Myriad Pro Light" w:cs="Tahoma"/>
          <w:color w:val="17365D" w:themeColor="text2" w:themeShade="BF"/>
          <w:sz w:val="20"/>
          <w:szCs w:val="22"/>
          <w:lang w:val="sv-SE"/>
        </w:rPr>
        <w:t xml:space="preserve"> 2015 načrtujemo izvedbo seminarja, v sodelovanju s pristojnimi organi in institucijami (MDDSZ, FURS, KAD) ter v so-organizaciji z OKS-ZSŽ in MIZŠ, ki bo namenjen nacionalnim panožnim športnim zvezam in športnim društvom, v katerih nastopajo profesionalni športniki. Na dogodku bodo jasno predstavljene pristojnosti in ukrepi za zagotavljanje zakonitosti posameznih organov ter obveznosti, ki jih posamezni zakoni ("po novem") nalagajo delodajalcem v profesionalnem športu (KAD bo predstavil ZPZPŠ). Za presečni datum </w:t>
      </w:r>
      <w:r w:rsidR="00091746" w:rsidRPr="00060DA0">
        <w:rPr>
          <w:rFonts w:ascii="Myriad Pro Light" w:hAnsi="Myriad Pro Light" w:cs="Tahoma"/>
          <w:color w:val="17365D" w:themeColor="text2" w:themeShade="BF"/>
          <w:sz w:val="20"/>
          <w:szCs w:val="22"/>
          <w:lang w:val="sv-SE"/>
        </w:rPr>
        <w:t xml:space="preserve">popolnega prehoda na delovna razmerja </w:t>
      </w:r>
      <w:r w:rsidR="00F36146" w:rsidRPr="00060DA0">
        <w:rPr>
          <w:rFonts w:ascii="Myriad Pro Light" w:hAnsi="Myriad Pro Light" w:cs="Tahoma"/>
          <w:color w:val="17365D" w:themeColor="text2" w:themeShade="BF"/>
          <w:sz w:val="20"/>
          <w:szCs w:val="22"/>
          <w:lang w:val="sv-SE"/>
        </w:rPr>
        <w:t>smo določili 1. 7. 2015.</w:t>
      </w:r>
    </w:p>
    <w:p w14:paraId="3AE78BD4" w14:textId="77777777" w:rsidR="00F36146" w:rsidRPr="00060DA0" w:rsidRDefault="00F36146" w:rsidP="00F36146">
      <w:pPr>
        <w:widowControl w:val="0"/>
        <w:autoSpaceDE w:val="0"/>
        <w:autoSpaceDN w:val="0"/>
        <w:adjustRightInd w:val="0"/>
        <w:jc w:val="both"/>
        <w:rPr>
          <w:rFonts w:ascii="Myriad Pro Light" w:hAnsi="Myriad Pro Light" w:cs="Tahoma"/>
          <w:color w:val="17365D" w:themeColor="text2" w:themeShade="BF"/>
          <w:sz w:val="20"/>
          <w:szCs w:val="22"/>
          <w:lang w:val="sv-SE"/>
        </w:rPr>
      </w:pPr>
    </w:p>
    <w:p w14:paraId="4AA29790" w14:textId="77777777" w:rsidR="00664DF3" w:rsidRPr="00060DA0" w:rsidRDefault="00664DF3" w:rsidP="00664DF3">
      <w:pPr>
        <w:widowControl w:val="0"/>
        <w:autoSpaceDE w:val="0"/>
        <w:autoSpaceDN w:val="0"/>
        <w:adjustRightInd w:val="0"/>
        <w:jc w:val="both"/>
        <w:rPr>
          <w:rFonts w:ascii="Myriad Pro Light" w:hAnsi="Myriad Pro Light" w:cs="Tahoma"/>
          <w:color w:val="244061" w:themeColor="accent1" w:themeShade="80"/>
          <w:sz w:val="20"/>
          <w:szCs w:val="20"/>
          <w:lang w:val="sv-SE"/>
        </w:rPr>
      </w:pPr>
    </w:p>
    <w:p w14:paraId="5A9D4614" w14:textId="77777777" w:rsidR="00664DF3" w:rsidRPr="00060DA0" w:rsidRDefault="00664DF3" w:rsidP="00664DF3">
      <w:pPr>
        <w:widowControl w:val="0"/>
        <w:autoSpaceDE w:val="0"/>
        <w:autoSpaceDN w:val="0"/>
        <w:adjustRightInd w:val="0"/>
        <w:jc w:val="both"/>
        <w:rPr>
          <w:rFonts w:ascii="Myriad Pro Light" w:hAnsi="Myriad Pro Light" w:cs="Tahoma"/>
          <w:b/>
          <w:i/>
          <w:color w:val="244061" w:themeColor="accent1" w:themeShade="80"/>
          <w:sz w:val="20"/>
          <w:szCs w:val="20"/>
          <w:lang w:val="sv-SE"/>
        </w:rPr>
      </w:pPr>
      <w:r w:rsidRPr="00060DA0">
        <w:rPr>
          <w:rFonts w:ascii="Myriad Pro Light" w:hAnsi="Myriad Pro Light" w:cs="Tahoma"/>
          <w:b/>
          <w:i/>
          <w:color w:val="244061" w:themeColor="accent1" w:themeShade="80"/>
          <w:sz w:val="20"/>
          <w:szCs w:val="20"/>
          <w:lang w:val="sv-SE"/>
        </w:rPr>
        <w:t>Priloga:</w:t>
      </w:r>
    </w:p>
    <w:p w14:paraId="5E965424" w14:textId="69C58809" w:rsidR="00664DF3" w:rsidRPr="00060DA0" w:rsidRDefault="00664DF3" w:rsidP="00664DF3">
      <w:pPr>
        <w:pStyle w:val="ListParagraph"/>
        <w:widowControl w:val="0"/>
        <w:numPr>
          <w:ilvl w:val="0"/>
          <w:numId w:val="5"/>
        </w:numPr>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zadnji dopis UEFA svojim članicam z dne 5.3.2015</w:t>
      </w:r>
    </w:p>
    <w:p w14:paraId="6A37625D" w14:textId="3C21F931" w:rsidR="00664DF3" w:rsidRPr="00060DA0" w:rsidRDefault="00664DF3" w:rsidP="00664DF3">
      <w:pPr>
        <w:pStyle w:val="ListParagraph"/>
        <w:widowControl w:val="0"/>
        <w:numPr>
          <w:ilvl w:val="0"/>
          <w:numId w:val="5"/>
        </w:numPr>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 xml:space="preserve">programske usmeritve Inšpektorata RS za delo za leto 2015 </w:t>
      </w:r>
    </w:p>
    <w:p w14:paraId="08947AB6" w14:textId="77777777" w:rsidR="00AC070D" w:rsidRPr="00060DA0" w:rsidRDefault="00AC070D" w:rsidP="00743BA6">
      <w:pPr>
        <w:widowControl w:val="0"/>
        <w:autoSpaceDE w:val="0"/>
        <w:autoSpaceDN w:val="0"/>
        <w:adjustRightInd w:val="0"/>
        <w:jc w:val="both"/>
        <w:rPr>
          <w:rFonts w:ascii="Myriad Pro Light" w:hAnsi="Myriad Pro Light" w:cs="Tahoma"/>
          <w:color w:val="FF0000"/>
          <w:sz w:val="20"/>
          <w:szCs w:val="20"/>
          <w:lang w:val="sv-SE"/>
        </w:rPr>
      </w:pPr>
    </w:p>
    <w:p w14:paraId="433457A8" w14:textId="77777777" w:rsidR="00AC070D" w:rsidRPr="00060DA0" w:rsidRDefault="00AC070D" w:rsidP="00743BA6">
      <w:pPr>
        <w:widowControl w:val="0"/>
        <w:autoSpaceDE w:val="0"/>
        <w:autoSpaceDN w:val="0"/>
        <w:adjustRightInd w:val="0"/>
        <w:jc w:val="both"/>
        <w:rPr>
          <w:rFonts w:ascii="Myriad Pro Light" w:hAnsi="Myriad Pro Light" w:cs="Tahoma"/>
          <w:color w:val="FF0000"/>
          <w:sz w:val="20"/>
          <w:szCs w:val="20"/>
          <w:lang w:val="sv-SE"/>
        </w:rPr>
      </w:pPr>
    </w:p>
    <w:p w14:paraId="4A13A312" w14:textId="77777777" w:rsidR="00AC070D" w:rsidRPr="00060DA0" w:rsidRDefault="00AC070D" w:rsidP="00743BA6">
      <w:pPr>
        <w:widowControl w:val="0"/>
        <w:autoSpaceDE w:val="0"/>
        <w:autoSpaceDN w:val="0"/>
        <w:adjustRightInd w:val="0"/>
        <w:jc w:val="both"/>
        <w:rPr>
          <w:rFonts w:ascii="Myriad Pro Light" w:hAnsi="Myriad Pro Light" w:cs="Tahoma"/>
          <w:color w:val="FF0000"/>
          <w:sz w:val="20"/>
          <w:szCs w:val="20"/>
          <w:lang w:val="sv-SE"/>
        </w:rPr>
      </w:pPr>
    </w:p>
    <w:p w14:paraId="6E63B79D" w14:textId="72BF1F12" w:rsidR="003D460F" w:rsidRPr="00060DA0" w:rsidRDefault="00AC070D" w:rsidP="00743BA6">
      <w:pPr>
        <w:widowControl w:val="0"/>
        <w:autoSpaceDE w:val="0"/>
        <w:autoSpaceDN w:val="0"/>
        <w:adjustRightInd w:val="0"/>
        <w:jc w:val="both"/>
        <w:rPr>
          <w:rFonts w:ascii="Myriad Pro Light" w:hAnsi="Myriad Pro Light" w:cs="Tahoma"/>
          <w:color w:val="FF0000"/>
          <w:sz w:val="20"/>
          <w:szCs w:val="20"/>
          <w:lang w:val="sv-SE"/>
        </w:rPr>
      </w:pPr>
      <w:r w:rsidRPr="00060DA0">
        <w:rPr>
          <w:rFonts w:ascii="Myriad Pro Light" w:hAnsi="Myriad Pro Light" w:cs="Tahoma"/>
          <w:color w:val="FF0000"/>
          <w:sz w:val="20"/>
          <w:szCs w:val="20"/>
          <w:lang w:val="sv-SE"/>
        </w:rPr>
        <w:t>3</w:t>
      </w:r>
      <w:r w:rsidR="00D01C59" w:rsidRPr="00060DA0">
        <w:rPr>
          <w:rFonts w:ascii="Myriad Pro Light" w:hAnsi="Myriad Pro Light" w:cs="Tahoma"/>
          <w:color w:val="FF0000"/>
          <w:sz w:val="20"/>
          <w:szCs w:val="20"/>
          <w:lang w:val="sv-SE"/>
        </w:rPr>
        <w:t xml:space="preserve">. </w:t>
      </w:r>
      <w:r w:rsidRPr="00060DA0">
        <w:rPr>
          <w:rFonts w:ascii="Myriad Pro Light" w:hAnsi="Myriad Pro Light" w:cs="Tahoma"/>
          <w:color w:val="FF0000"/>
          <w:sz w:val="20"/>
          <w:szCs w:val="20"/>
          <w:lang w:val="sv-SE"/>
        </w:rPr>
        <w:t>STALIŠČE SŠS GLEDE PRIPRAVE IN VSEBINE PREDLOGA</w:t>
      </w:r>
      <w:r w:rsidR="002C02EE" w:rsidRPr="00060DA0">
        <w:rPr>
          <w:rFonts w:ascii="Myriad Pro Light" w:hAnsi="Myriad Pro Light" w:cs="Tahoma"/>
          <w:color w:val="FF0000"/>
          <w:sz w:val="20"/>
          <w:szCs w:val="20"/>
          <w:lang w:val="sv-SE"/>
        </w:rPr>
        <w:t xml:space="preserve"> </w:t>
      </w:r>
      <w:r w:rsidR="003D460F" w:rsidRPr="00060DA0">
        <w:rPr>
          <w:rFonts w:ascii="Myriad Pro Light" w:hAnsi="Myriad Pro Light" w:cs="Tahoma"/>
          <w:color w:val="FF0000"/>
          <w:sz w:val="20"/>
          <w:szCs w:val="20"/>
          <w:lang w:val="sv-SE"/>
        </w:rPr>
        <w:t>ZAKON</w:t>
      </w:r>
      <w:r w:rsidR="002C02EE" w:rsidRPr="00060DA0">
        <w:rPr>
          <w:rFonts w:ascii="Myriad Pro Light" w:hAnsi="Myriad Pro Light" w:cs="Tahoma"/>
          <w:color w:val="FF0000"/>
          <w:sz w:val="20"/>
          <w:szCs w:val="20"/>
          <w:lang w:val="sv-SE"/>
        </w:rPr>
        <w:t>A</w:t>
      </w:r>
      <w:r w:rsidR="003D460F" w:rsidRPr="00060DA0">
        <w:rPr>
          <w:rFonts w:ascii="Myriad Pro Light" w:hAnsi="Myriad Pro Light" w:cs="Tahoma"/>
          <w:color w:val="FF0000"/>
          <w:sz w:val="20"/>
          <w:szCs w:val="20"/>
          <w:lang w:val="sv-SE"/>
        </w:rPr>
        <w:t xml:space="preserve"> O ŠPORTU (Z</w:t>
      </w:r>
      <w:r w:rsidR="00BE1602" w:rsidRPr="00060DA0">
        <w:rPr>
          <w:rFonts w:ascii="Myriad Pro Light" w:hAnsi="Myriad Pro Light" w:cs="Tahoma"/>
          <w:color w:val="FF0000"/>
          <w:sz w:val="20"/>
          <w:szCs w:val="20"/>
          <w:lang w:val="sv-SE"/>
        </w:rPr>
        <w:t>s</w:t>
      </w:r>
      <w:r w:rsidR="003D460F" w:rsidRPr="00060DA0">
        <w:rPr>
          <w:rFonts w:ascii="Myriad Pro Light" w:hAnsi="Myriad Pro Light" w:cs="Tahoma"/>
          <w:color w:val="FF0000"/>
          <w:sz w:val="20"/>
          <w:szCs w:val="20"/>
          <w:lang w:val="sv-SE"/>
        </w:rPr>
        <w:t>po</w:t>
      </w:r>
      <w:r w:rsidR="00BE1602" w:rsidRPr="00060DA0">
        <w:rPr>
          <w:rFonts w:ascii="Myriad Pro Light" w:hAnsi="Myriad Pro Light" w:cs="Tahoma"/>
          <w:color w:val="FF0000"/>
          <w:sz w:val="20"/>
          <w:szCs w:val="20"/>
          <w:lang w:val="sv-SE"/>
        </w:rPr>
        <w:t>-1</w:t>
      </w:r>
      <w:r w:rsidR="003D460F" w:rsidRPr="00060DA0">
        <w:rPr>
          <w:rFonts w:ascii="Myriad Pro Light" w:hAnsi="Myriad Pro Light" w:cs="Tahoma"/>
          <w:color w:val="FF0000"/>
          <w:sz w:val="20"/>
          <w:szCs w:val="20"/>
          <w:lang w:val="sv-SE"/>
        </w:rPr>
        <w:t>)</w:t>
      </w:r>
    </w:p>
    <w:p w14:paraId="75A543D9" w14:textId="77777777" w:rsidR="00E22600" w:rsidRPr="00060DA0" w:rsidRDefault="00E22600" w:rsidP="00E22600">
      <w:pPr>
        <w:jc w:val="both"/>
        <w:rPr>
          <w:rFonts w:ascii="Myriad Pro Light" w:hAnsi="Myriad Pro Light" w:cs="Tahoma"/>
          <w:color w:val="244061" w:themeColor="accent1" w:themeShade="80"/>
          <w:sz w:val="20"/>
          <w:szCs w:val="20"/>
          <w:lang w:val="sv-SE" w:bidi="x-none"/>
        </w:rPr>
      </w:pPr>
    </w:p>
    <w:p w14:paraId="6028D224" w14:textId="77777777" w:rsidR="00E22600" w:rsidRPr="00060DA0" w:rsidRDefault="00E22600" w:rsidP="00E22600">
      <w:pPr>
        <w:pStyle w:val="ListParagraph"/>
        <w:ind w:left="0"/>
        <w:jc w:val="both"/>
        <w:rPr>
          <w:rFonts w:ascii="Myriad Pro Light" w:hAnsi="Myriad Pro Light" w:cs="Tahoma"/>
          <w:color w:val="244061" w:themeColor="accent1" w:themeShade="80"/>
          <w:sz w:val="20"/>
          <w:szCs w:val="20"/>
          <w:lang w:val="sv-SE"/>
        </w:rPr>
      </w:pPr>
    </w:p>
    <w:p w14:paraId="288AE471" w14:textId="5579A25A" w:rsidR="00BE1602" w:rsidRPr="00060DA0" w:rsidRDefault="00BE1602" w:rsidP="00E22600">
      <w:pPr>
        <w:spacing w:line="276" w:lineRule="auto"/>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 xml:space="preserve">Predstavnik SŠS je, </w:t>
      </w:r>
      <w:proofErr w:type="spellStart"/>
      <w:r w:rsidRPr="00060DA0">
        <w:rPr>
          <w:rFonts w:ascii="Myriad Pro Light" w:hAnsi="Myriad Pro Light" w:cs="Tahoma"/>
          <w:color w:val="244061" w:themeColor="accent1" w:themeShade="80"/>
          <w:sz w:val="20"/>
          <w:szCs w:val="20"/>
          <w:lang w:val="sv-SE"/>
        </w:rPr>
        <w:t>kot</w:t>
      </w:r>
      <w:proofErr w:type="spellEnd"/>
      <w:r w:rsidRPr="00060DA0">
        <w:rPr>
          <w:rFonts w:ascii="Myriad Pro Light" w:hAnsi="Myriad Pro Light" w:cs="Tahoma"/>
          <w:color w:val="244061" w:themeColor="accent1" w:themeShade="80"/>
          <w:sz w:val="20"/>
          <w:szCs w:val="20"/>
          <w:lang w:val="sv-SE"/>
        </w:rPr>
        <w:t xml:space="preserve"> član delovne skupine, sodeloval pri pripravi predloga novega Zakona o športu, ki naj bi bil sprejet še v tem letu.  </w:t>
      </w:r>
      <w:r w:rsidR="00F16E72" w:rsidRPr="00060DA0">
        <w:rPr>
          <w:rFonts w:ascii="Myriad Pro Light" w:hAnsi="Myriad Pro Light" w:cs="Tahoma"/>
          <w:color w:val="244061" w:themeColor="accent1" w:themeShade="80"/>
          <w:sz w:val="20"/>
          <w:szCs w:val="20"/>
          <w:lang w:val="sv-SE"/>
        </w:rPr>
        <w:t>Pri tem moramo opozoriti, da se je med sejami</w:t>
      </w:r>
      <w:r w:rsidRPr="00060DA0">
        <w:rPr>
          <w:rFonts w:ascii="Myriad Pro Light" w:hAnsi="Myriad Pro Light" w:cs="Tahoma"/>
          <w:color w:val="244061" w:themeColor="accent1" w:themeShade="80"/>
          <w:sz w:val="20"/>
          <w:szCs w:val="20"/>
          <w:lang w:val="sv-SE"/>
        </w:rPr>
        <w:t xml:space="preserve"> delovne skupine besedilo mnogokrat spreminjalo brez </w:t>
      </w:r>
      <w:r w:rsidR="00020FFA" w:rsidRPr="00060DA0">
        <w:rPr>
          <w:rFonts w:ascii="Myriad Pro Light" w:hAnsi="Myriad Pro Light" w:cs="Tahoma"/>
          <w:color w:val="244061" w:themeColor="accent1" w:themeShade="80"/>
          <w:sz w:val="20"/>
          <w:szCs w:val="20"/>
          <w:lang w:val="sv-SE"/>
        </w:rPr>
        <w:t xml:space="preserve">kakršne koli </w:t>
      </w:r>
      <w:r w:rsidRPr="00060DA0">
        <w:rPr>
          <w:rFonts w:ascii="Myriad Pro Light" w:hAnsi="Myriad Pro Light" w:cs="Tahoma"/>
          <w:color w:val="244061" w:themeColor="accent1" w:themeShade="80"/>
          <w:sz w:val="20"/>
          <w:szCs w:val="20"/>
          <w:lang w:val="sv-SE"/>
        </w:rPr>
        <w:t xml:space="preserve">razprave ter soglasja, zaradi česar so določene prepovedi in načela, ki jih je predlagal sindikat športnikov, sprevrgla v svoje </w:t>
      </w:r>
      <w:r w:rsidR="00F16E72" w:rsidRPr="00060DA0">
        <w:rPr>
          <w:rFonts w:ascii="Myriad Pro Light" w:hAnsi="Myriad Pro Light" w:cs="Tahoma"/>
          <w:color w:val="244061" w:themeColor="accent1" w:themeShade="80"/>
          <w:sz w:val="20"/>
          <w:szCs w:val="20"/>
          <w:lang w:val="sv-SE"/>
        </w:rPr>
        <w:t xml:space="preserve">popolno </w:t>
      </w:r>
      <w:r w:rsidRPr="00060DA0">
        <w:rPr>
          <w:rFonts w:ascii="Myriad Pro Light" w:hAnsi="Myriad Pro Light" w:cs="Tahoma"/>
          <w:color w:val="244061" w:themeColor="accent1" w:themeShade="80"/>
          <w:sz w:val="20"/>
          <w:szCs w:val="20"/>
          <w:lang w:val="sv-SE"/>
        </w:rPr>
        <w:t xml:space="preserve">nasprotje. Določila, ki </w:t>
      </w:r>
      <w:r w:rsidR="004B3812">
        <w:rPr>
          <w:rFonts w:ascii="Myriad Pro Light" w:hAnsi="Myriad Pro Light" w:cs="Tahoma"/>
          <w:color w:val="244061" w:themeColor="accent1" w:themeShade="80"/>
          <w:sz w:val="20"/>
          <w:szCs w:val="20"/>
          <w:lang w:val="sv-SE"/>
        </w:rPr>
        <w:t xml:space="preserve">jih je predlagal SŠS in </w:t>
      </w:r>
      <w:r w:rsidRPr="00060DA0">
        <w:rPr>
          <w:rFonts w:ascii="Myriad Pro Light" w:hAnsi="Myriad Pro Light" w:cs="Tahoma"/>
          <w:color w:val="244061" w:themeColor="accent1" w:themeShade="80"/>
          <w:sz w:val="20"/>
          <w:szCs w:val="20"/>
          <w:lang w:val="sv-SE"/>
        </w:rPr>
        <w:t>se nanašajo na posebnosti sklepanja pogod</w:t>
      </w:r>
      <w:r w:rsidR="009447FF">
        <w:rPr>
          <w:rFonts w:ascii="Myriad Pro Light" w:hAnsi="Myriad Pro Light" w:cs="Tahoma"/>
          <w:color w:val="244061" w:themeColor="accent1" w:themeShade="80"/>
          <w:sz w:val="20"/>
          <w:szCs w:val="20"/>
          <w:lang w:val="sv-SE"/>
        </w:rPr>
        <w:t>b</w:t>
      </w:r>
      <w:r w:rsidRPr="00060DA0">
        <w:rPr>
          <w:rFonts w:ascii="Myriad Pro Light" w:hAnsi="Myriad Pro Light" w:cs="Tahoma"/>
          <w:color w:val="244061" w:themeColor="accent1" w:themeShade="80"/>
          <w:sz w:val="20"/>
          <w:szCs w:val="20"/>
          <w:lang w:val="sv-SE"/>
        </w:rPr>
        <w:t xml:space="preserve"> za določen čas v športu so sicer v besedilu predloga zakona ostala </w:t>
      </w:r>
      <w:r w:rsidR="00020FFA" w:rsidRPr="00060DA0">
        <w:rPr>
          <w:rFonts w:ascii="Myriad Pro Light" w:hAnsi="Myriad Pro Light" w:cs="Tahoma"/>
          <w:color w:val="244061" w:themeColor="accent1" w:themeShade="80"/>
          <w:sz w:val="20"/>
          <w:szCs w:val="20"/>
          <w:lang w:val="sv-SE"/>
        </w:rPr>
        <w:t xml:space="preserve">skoraj </w:t>
      </w:r>
      <w:r w:rsidRPr="00060DA0">
        <w:rPr>
          <w:rFonts w:ascii="Myriad Pro Light" w:hAnsi="Myriad Pro Light" w:cs="Tahoma"/>
          <w:color w:val="244061" w:themeColor="accent1" w:themeShade="80"/>
          <w:sz w:val="20"/>
          <w:szCs w:val="20"/>
          <w:lang w:val="sv-SE"/>
        </w:rPr>
        <w:t xml:space="preserve">nedotaknjena, kar </w:t>
      </w:r>
      <w:r w:rsidR="00F16E72" w:rsidRPr="00060DA0">
        <w:rPr>
          <w:rFonts w:ascii="Myriad Pro Light" w:hAnsi="Myriad Pro Light" w:cs="Tahoma"/>
          <w:color w:val="244061" w:themeColor="accent1" w:themeShade="80"/>
          <w:sz w:val="20"/>
          <w:szCs w:val="20"/>
          <w:lang w:val="sv-SE"/>
        </w:rPr>
        <w:t xml:space="preserve">pa </w:t>
      </w:r>
      <w:r w:rsidRPr="00060DA0">
        <w:rPr>
          <w:rFonts w:ascii="Myriad Pro Light" w:hAnsi="Myriad Pro Light" w:cs="Tahoma"/>
          <w:color w:val="244061" w:themeColor="accent1" w:themeShade="80"/>
          <w:sz w:val="20"/>
          <w:szCs w:val="20"/>
          <w:lang w:val="sv-SE"/>
        </w:rPr>
        <w:t>ne moremo trditi</w:t>
      </w:r>
      <w:r w:rsidR="00020FFA" w:rsidRPr="00060DA0">
        <w:rPr>
          <w:rFonts w:ascii="Myriad Pro Light" w:hAnsi="Myriad Pro Light" w:cs="Tahoma"/>
          <w:color w:val="244061" w:themeColor="accent1" w:themeShade="80"/>
          <w:sz w:val="20"/>
          <w:szCs w:val="20"/>
          <w:lang w:val="sv-SE"/>
        </w:rPr>
        <w:t>,</w:t>
      </w:r>
      <w:r w:rsidRPr="00060DA0">
        <w:rPr>
          <w:rFonts w:ascii="Myriad Pro Light" w:hAnsi="Myriad Pro Light" w:cs="Tahoma"/>
          <w:color w:val="244061" w:themeColor="accent1" w:themeShade="80"/>
          <w:sz w:val="20"/>
          <w:szCs w:val="20"/>
          <w:lang w:val="sv-SE"/>
        </w:rPr>
        <w:t xml:space="preserve"> </w:t>
      </w:r>
      <w:r w:rsidR="00020FFA" w:rsidRPr="00060DA0">
        <w:rPr>
          <w:rFonts w:ascii="Myriad Pro Light" w:hAnsi="Myriad Pro Light" w:cs="Tahoma"/>
          <w:color w:val="244061" w:themeColor="accent1" w:themeShade="80"/>
          <w:sz w:val="20"/>
          <w:szCs w:val="20"/>
          <w:lang w:val="sv-SE"/>
        </w:rPr>
        <w:t xml:space="preserve">na primer, </w:t>
      </w:r>
      <w:r w:rsidRPr="00060DA0">
        <w:rPr>
          <w:rFonts w:ascii="Myriad Pro Light" w:hAnsi="Myriad Pro Light" w:cs="Tahoma"/>
          <w:color w:val="244061" w:themeColor="accent1" w:themeShade="80"/>
          <w:sz w:val="20"/>
          <w:szCs w:val="20"/>
          <w:lang w:val="sv-SE"/>
        </w:rPr>
        <w:t xml:space="preserve">za prepoved </w:t>
      </w:r>
      <w:r w:rsidR="004B3812">
        <w:rPr>
          <w:rFonts w:ascii="Myriad Pro Light" w:hAnsi="Myriad Pro Light" w:cs="Tahoma"/>
          <w:color w:val="244061" w:themeColor="accent1" w:themeShade="80"/>
          <w:sz w:val="20"/>
          <w:szCs w:val="20"/>
          <w:lang w:val="sv-SE"/>
        </w:rPr>
        <w:t>nadomestil pri prestopih</w:t>
      </w:r>
      <w:r w:rsidRPr="00060DA0">
        <w:rPr>
          <w:rFonts w:ascii="Myriad Pro Light" w:hAnsi="Myriad Pro Light" w:cs="Tahoma"/>
          <w:color w:val="244061" w:themeColor="accent1" w:themeShade="80"/>
          <w:sz w:val="20"/>
          <w:szCs w:val="20"/>
          <w:lang w:val="sv-SE"/>
        </w:rPr>
        <w:t xml:space="preserve"> športnikov</w:t>
      </w:r>
      <w:r w:rsidR="00F16E72" w:rsidRPr="00060DA0">
        <w:rPr>
          <w:rFonts w:ascii="Myriad Pro Light" w:hAnsi="Myriad Pro Light" w:cs="Tahoma"/>
          <w:color w:val="244061" w:themeColor="accent1" w:themeShade="80"/>
          <w:sz w:val="20"/>
          <w:szCs w:val="20"/>
          <w:lang w:val="sv-SE"/>
        </w:rPr>
        <w:t xml:space="preserve"> (omejitev velja le do</w:t>
      </w:r>
      <w:proofErr w:type="gramStart"/>
      <w:r w:rsidR="00F16E72" w:rsidRPr="00060DA0">
        <w:rPr>
          <w:rFonts w:ascii="Myriad Pro Light" w:hAnsi="Myriad Pro Light" w:cs="Tahoma"/>
          <w:color w:val="244061" w:themeColor="accent1" w:themeShade="80"/>
          <w:sz w:val="20"/>
          <w:szCs w:val="20"/>
          <w:lang w:val="sv-SE"/>
        </w:rPr>
        <w:t xml:space="preserve"> 15.</w:t>
      </w:r>
      <w:proofErr w:type="gramEnd"/>
      <w:r w:rsidR="00F16E72" w:rsidRPr="00060DA0">
        <w:rPr>
          <w:rFonts w:ascii="Myriad Pro Light" w:hAnsi="Myriad Pro Light" w:cs="Tahoma"/>
          <w:color w:val="244061" w:themeColor="accent1" w:themeShade="80"/>
          <w:sz w:val="20"/>
          <w:szCs w:val="20"/>
          <w:lang w:val="sv-SE"/>
        </w:rPr>
        <w:t xml:space="preserve"> leta)</w:t>
      </w:r>
      <w:r w:rsidRPr="00060DA0">
        <w:rPr>
          <w:rFonts w:ascii="Myriad Pro Light" w:hAnsi="Myriad Pro Light" w:cs="Tahoma"/>
          <w:color w:val="244061" w:themeColor="accent1" w:themeShade="80"/>
          <w:sz w:val="20"/>
          <w:szCs w:val="20"/>
          <w:lang w:val="sv-SE"/>
        </w:rPr>
        <w:t xml:space="preserve">. Na podoben način so predstavniki Direktorata </w:t>
      </w:r>
      <w:r w:rsidR="00F16E72" w:rsidRPr="00060DA0">
        <w:rPr>
          <w:rFonts w:ascii="Myriad Pro Light" w:hAnsi="Myriad Pro Light" w:cs="Tahoma"/>
          <w:color w:val="244061" w:themeColor="accent1" w:themeShade="80"/>
          <w:sz w:val="20"/>
          <w:szCs w:val="20"/>
          <w:lang w:val="sv-SE"/>
        </w:rPr>
        <w:t xml:space="preserve">RS </w:t>
      </w:r>
      <w:r w:rsidRPr="00060DA0">
        <w:rPr>
          <w:rFonts w:ascii="Myriad Pro Light" w:hAnsi="Myriad Pro Light" w:cs="Tahoma"/>
          <w:color w:val="244061" w:themeColor="accent1" w:themeShade="80"/>
          <w:sz w:val="20"/>
          <w:szCs w:val="20"/>
          <w:lang w:val="sv-SE"/>
        </w:rPr>
        <w:t xml:space="preserve">za šport </w:t>
      </w:r>
      <w:r w:rsidR="00020FFA" w:rsidRPr="00060DA0">
        <w:rPr>
          <w:rFonts w:ascii="Myriad Pro Light" w:hAnsi="Myriad Pro Light" w:cs="Tahoma"/>
          <w:color w:val="244061" w:themeColor="accent1" w:themeShade="80"/>
          <w:sz w:val="20"/>
          <w:szCs w:val="20"/>
          <w:lang w:val="sv-SE"/>
        </w:rPr>
        <w:t xml:space="preserve">večkrat </w:t>
      </w:r>
      <w:r w:rsidRPr="00060DA0">
        <w:rPr>
          <w:rFonts w:ascii="Myriad Pro Light" w:hAnsi="Myriad Pro Light" w:cs="Tahoma"/>
          <w:color w:val="244061" w:themeColor="accent1" w:themeShade="80"/>
          <w:sz w:val="20"/>
          <w:szCs w:val="20"/>
          <w:lang w:val="sv-SE"/>
        </w:rPr>
        <w:t>preslišali predloge sindikata po večji stopnji demokracije in transparentnosti v slovenskem športu v obliki soodločanja športnikov v Strokovnem svetu za šport ter drugih organih</w:t>
      </w:r>
      <w:r w:rsidR="00020FFA" w:rsidRPr="00060DA0">
        <w:rPr>
          <w:rFonts w:ascii="Myriad Pro Light" w:hAnsi="Myriad Pro Light" w:cs="Tahoma"/>
          <w:color w:val="244061" w:themeColor="accent1" w:themeShade="80"/>
          <w:sz w:val="20"/>
          <w:szCs w:val="20"/>
          <w:lang w:val="sv-SE"/>
        </w:rPr>
        <w:t xml:space="preserve"> iz predloga zakona</w:t>
      </w:r>
      <w:r w:rsidRPr="00060DA0">
        <w:rPr>
          <w:rFonts w:ascii="Myriad Pro Light" w:hAnsi="Myriad Pro Light" w:cs="Tahoma"/>
          <w:color w:val="244061" w:themeColor="accent1" w:themeShade="80"/>
          <w:sz w:val="20"/>
          <w:szCs w:val="20"/>
          <w:lang w:val="sv-SE"/>
        </w:rPr>
        <w:t xml:space="preserve">. </w:t>
      </w:r>
      <w:r w:rsidR="00F16E72" w:rsidRPr="00060DA0">
        <w:rPr>
          <w:rFonts w:ascii="Myriad Pro Light" w:hAnsi="Myriad Pro Light" w:cs="Tahoma"/>
          <w:color w:val="244061" w:themeColor="accent1" w:themeShade="80"/>
          <w:sz w:val="20"/>
          <w:szCs w:val="20"/>
          <w:lang w:val="sv-SE"/>
        </w:rPr>
        <w:t xml:space="preserve">Monopolna vloga OKS je v predlogu </w:t>
      </w:r>
      <w:r w:rsidR="009377AA">
        <w:rPr>
          <w:rFonts w:ascii="Myriad Pro Light" w:hAnsi="Myriad Pro Light" w:cs="Tahoma"/>
          <w:color w:val="244061" w:themeColor="accent1" w:themeShade="80"/>
          <w:sz w:val="20"/>
          <w:szCs w:val="20"/>
          <w:lang w:val="sv-SE"/>
        </w:rPr>
        <w:t xml:space="preserve">zakona </w:t>
      </w:r>
      <w:r w:rsidR="00F16E72" w:rsidRPr="00060DA0">
        <w:rPr>
          <w:rFonts w:ascii="Myriad Pro Light" w:hAnsi="Myriad Pro Light" w:cs="Tahoma"/>
          <w:color w:val="244061" w:themeColor="accent1" w:themeShade="80"/>
          <w:sz w:val="20"/>
          <w:szCs w:val="20"/>
          <w:lang w:val="sv-SE"/>
        </w:rPr>
        <w:t xml:space="preserve">še bolj poudarjena, čeprav </w:t>
      </w:r>
      <w:r w:rsidR="009377AA">
        <w:rPr>
          <w:rFonts w:ascii="Myriad Pro Light" w:hAnsi="Myriad Pro Light" w:cs="Tahoma"/>
          <w:color w:val="244061" w:themeColor="accent1" w:themeShade="80"/>
          <w:sz w:val="20"/>
          <w:szCs w:val="20"/>
          <w:lang w:val="sv-SE"/>
        </w:rPr>
        <w:t>so</w:t>
      </w:r>
      <w:r w:rsidR="00F16E72" w:rsidRPr="00060DA0">
        <w:rPr>
          <w:rFonts w:ascii="Myriad Pro Light" w:hAnsi="Myriad Pro Light" w:cs="Tahoma"/>
          <w:color w:val="244061" w:themeColor="accent1" w:themeShade="80"/>
          <w:sz w:val="20"/>
          <w:szCs w:val="20"/>
          <w:lang w:val="sv-SE"/>
        </w:rPr>
        <w:t xml:space="preserve"> </w:t>
      </w:r>
      <w:r w:rsidR="009377AA">
        <w:rPr>
          <w:rFonts w:ascii="Myriad Pro Light" w:hAnsi="Myriad Pro Light" w:cs="Tahoma"/>
          <w:color w:val="244061" w:themeColor="accent1" w:themeShade="80"/>
          <w:sz w:val="20"/>
          <w:szCs w:val="20"/>
          <w:lang w:val="sv-SE"/>
        </w:rPr>
        <w:t>redna</w:t>
      </w:r>
      <w:r w:rsidR="00020FFA" w:rsidRPr="00060DA0">
        <w:rPr>
          <w:rFonts w:ascii="Myriad Pro Light" w:hAnsi="Myriad Pro Light" w:cs="Tahoma"/>
          <w:color w:val="244061" w:themeColor="accent1" w:themeShade="80"/>
          <w:sz w:val="20"/>
          <w:szCs w:val="20"/>
          <w:lang w:val="sv-SE"/>
        </w:rPr>
        <w:t xml:space="preserve"> </w:t>
      </w:r>
      <w:r w:rsidR="00F16E72" w:rsidRPr="00060DA0">
        <w:rPr>
          <w:rFonts w:ascii="Myriad Pro Light" w:hAnsi="Myriad Pro Light" w:cs="Tahoma"/>
          <w:color w:val="244061" w:themeColor="accent1" w:themeShade="80"/>
          <w:sz w:val="20"/>
          <w:szCs w:val="20"/>
          <w:lang w:val="sv-SE"/>
        </w:rPr>
        <w:t>sodišč</w:t>
      </w:r>
      <w:r w:rsidR="009377AA">
        <w:rPr>
          <w:rFonts w:ascii="Myriad Pro Light" w:hAnsi="Myriad Pro Light" w:cs="Tahoma"/>
          <w:color w:val="244061" w:themeColor="accent1" w:themeShade="80"/>
          <w:sz w:val="20"/>
          <w:szCs w:val="20"/>
          <w:lang w:val="sv-SE"/>
        </w:rPr>
        <w:t>a</w:t>
      </w:r>
      <w:r w:rsidR="00F16E72" w:rsidRPr="00060DA0">
        <w:rPr>
          <w:rFonts w:ascii="Myriad Pro Light" w:hAnsi="Myriad Pro Light" w:cs="Tahoma"/>
          <w:color w:val="244061" w:themeColor="accent1" w:themeShade="80"/>
          <w:sz w:val="20"/>
          <w:szCs w:val="20"/>
          <w:lang w:val="sv-SE"/>
        </w:rPr>
        <w:t xml:space="preserve"> v Evropi sistem </w:t>
      </w:r>
      <w:r w:rsidR="009377AA">
        <w:rPr>
          <w:rFonts w:ascii="Myriad Pro Light" w:hAnsi="Myriad Pro Light" w:cs="Tahoma"/>
          <w:color w:val="244061" w:themeColor="accent1" w:themeShade="80"/>
          <w:sz w:val="20"/>
          <w:szCs w:val="20"/>
          <w:lang w:val="sv-SE"/>
        </w:rPr>
        <w:t>Mednarodnega olimpijskega komiteja označila za kartelna združenja</w:t>
      </w:r>
      <w:r w:rsidR="00F16E72" w:rsidRPr="00060DA0">
        <w:rPr>
          <w:rFonts w:ascii="Myriad Pro Light" w:hAnsi="Myriad Pro Light" w:cs="Tahoma"/>
          <w:color w:val="244061" w:themeColor="accent1" w:themeShade="80"/>
          <w:sz w:val="20"/>
          <w:szCs w:val="20"/>
          <w:lang w:val="sv-SE"/>
        </w:rPr>
        <w:t xml:space="preserve"> (primer </w:t>
      </w:r>
      <w:proofErr w:type="spellStart"/>
      <w:r w:rsidR="00F16E72" w:rsidRPr="00060DA0">
        <w:rPr>
          <w:rFonts w:ascii="Myriad Pro Light" w:hAnsi="Myriad Pro Light" w:cs="Tahoma"/>
          <w:color w:val="244061" w:themeColor="accent1" w:themeShade="80"/>
          <w:sz w:val="20"/>
          <w:szCs w:val="20"/>
          <w:lang w:val="sv-SE"/>
        </w:rPr>
        <w:t>Pechstein</w:t>
      </w:r>
      <w:proofErr w:type="spellEnd"/>
      <w:r w:rsidR="00F16E72" w:rsidRPr="00060DA0">
        <w:rPr>
          <w:rFonts w:ascii="Myriad Pro Light" w:hAnsi="Myriad Pro Light" w:cs="Tahoma"/>
          <w:color w:val="244061" w:themeColor="accent1" w:themeShade="80"/>
          <w:sz w:val="20"/>
          <w:szCs w:val="20"/>
          <w:lang w:val="sv-SE"/>
        </w:rPr>
        <w:t xml:space="preserve">). </w:t>
      </w:r>
      <w:r w:rsidR="009377AA">
        <w:rPr>
          <w:rFonts w:ascii="Myriad Pro Light" w:hAnsi="Myriad Pro Light" w:cs="Tahoma"/>
          <w:color w:val="244061" w:themeColor="accent1" w:themeShade="80"/>
          <w:sz w:val="20"/>
          <w:szCs w:val="20"/>
          <w:lang w:val="sv-SE"/>
        </w:rPr>
        <w:t>Olimpijski komite Slovenije (</w:t>
      </w:r>
      <w:r w:rsidR="00F16E72" w:rsidRPr="00060DA0">
        <w:rPr>
          <w:rFonts w:ascii="Myriad Pro Light" w:hAnsi="Myriad Pro Light" w:cs="Tahoma"/>
          <w:color w:val="244061" w:themeColor="accent1" w:themeShade="80"/>
          <w:sz w:val="20"/>
          <w:szCs w:val="20"/>
          <w:lang w:val="sv-SE"/>
        </w:rPr>
        <w:t>OKS</w:t>
      </w:r>
      <w:r w:rsidR="009377AA">
        <w:rPr>
          <w:rFonts w:ascii="Myriad Pro Light" w:hAnsi="Myriad Pro Light" w:cs="Tahoma"/>
          <w:color w:val="244061" w:themeColor="accent1" w:themeShade="80"/>
          <w:sz w:val="20"/>
          <w:szCs w:val="20"/>
          <w:lang w:val="sv-SE"/>
        </w:rPr>
        <w:t>)</w:t>
      </w:r>
      <w:r w:rsidR="00F16E72" w:rsidRPr="00060DA0">
        <w:rPr>
          <w:rFonts w:ascii="Myriad Pro Light" w:hAnsi="Myriad Pro Light" w:cs="Tahoma"/>
          <w:color w:val="244061" w:themeColor="accent1" w:themeShade="80"/>
          <w:sz w:val="20"/>
          <w:szCs w:val="20"/>
          <w:lang w:val="sv-SE"/>
        </w:rPr>
        <w:t xml:space="preserve"> namreč ni in ne more biti podoben Zdravniški zbornici, </w:t>
      </w:r>
      <w:proofErr w:type="spellStart"/>
      <w:r w:rsidR="00F16E72" w:rsidRPr="00060DA0">
        <w:rPr>
          <w:rFonts w:ascii="Myriad Pro Light" w:hAnsi="Myriad Pro Light" w:cs="Tahoma"/>
          <w:color w:val="244061" w:themeColor="accent1" w:themeShade="80"/>
          <w:sz w:val="20"/>
          <w:szCs w:val="20"/>
          <w:lang w:val="sv-SE"/>
        </w:rPr>
        <w:t>kot</w:t>
      </w:r>
      <w:proofErr w:type="spellEnd"/>
      <w:r w:rsidR="00F16E72" w:rsidRPr="00060DA0">
        <w:rPr>
          <w:rFonts w:ascii="Myriad Pro Light" w:hAnsi="Myriad Pro Light" w:cs="Tahoma"/>
          <w:color w:val="244061" w:themeColor="accent1" w:themeShade="80"/>
          <w:sz w:val="20"/>
          <w:szCs w:val="20"/>
          <w:lang w:val="sv-SE"/>
        </w:rPr>
        <w:t xml:space="preserve"> v obrazložitvi </w:t>
      </w:r>
      <w:r w:rsidR="009377AA">
        <w:rPr>
          <w:rFonts w:ascii="Myriad Pro Light" w:hAnsi="Myriad Pro Light" w:cs="Tahoma"/>
          <w:color w:val="244061" w:themeColor="accent1" w:themeShade="80"/>
          <w:sz w:val="20"/>
          <w:szCs w:val="20"/>
          <w:lang w:val="sv-SE"/>
        </w:rPr>
        <w:t xml:space="preserve">predloga zakona </w:t>
      </w:r>
      <w:r w:rsidR="00F16E72" w:rsidRPr="00060DA0">
        <w:rPr>
          <w:rFonts w:ascii="Myriad Pro Light" w:hAnsi="Myriad Pro Light" w:cs="Tahoma"/>
          <w:color w:val="244061" w:themeColor="accent1" w:themeShade="80"/>
          <w:sz w:val="20"/>
          <w:szCs w:val="20"/>
          <w:lang w:val="sv-SE"/>
        </w:rPr>
        <w:t xml:space="preserve">napačno navaja predlagatelj zakona, saj ne zastopa, niti se ne trudi predstavljati slovenskih športnikov. </w:t>
      </w:r>
      <w:r w:rsidR="00020FFA" w:rsidRPr="00060DA0">
        <w:rPr>
          <w:rFonts w:ascii="Myriad Pro Light" w:hAnsi="Myriad Pro Light" w:cs="Tahoma"/>
          <w:color w:val="244061" w:themeColor="accent1" w:themeShade="80"/>
          <w:sz w:val="20"/>
          <w:szCs w:val="20"/>
          <w:lang w:val="sv-SE"/>
        </w:rPr>
        <w:t>OKS noče prevzeti niti vloge reprezentativne organizacije zvez, pri tem pa se v večini</w:t>
      </w:r>
      <w:r w:rsidR="00FD55D6" w:rsidRPr="00060DA0">
        <w:rPr>
          <w:rFonts w:ascii="Myriad Pro Light" w:hAnsi="Myriad Pro Light" w:cs="Tahoma"/>
          <w:color w:val="244061" w:themeColor="accent1" w:themeShade="80"/>
          <w:sz w:val="20"/>
          <w:szCs w:val="20"/>
          <w:lang w:val="sv-SE"/>
        </w:rPr>
        <w:t xml:space="preserve"> financira iz </w:t>
      </w:r>
      <w:r w:rsidR="009377AA">
        <w:rPr>
          <w:rFonts w:ascii="Myriad Pro Light" w:hAnsi="Myriad Pro Light" w:cs="Tahoma"/>
          <w:color w:val="244061" w:themeColor="accent1" w:themeShade="80"/>
          <w:sz w:val="20"/>
          <w:szCs w:val="20"/>
          <w:lang w:val="sv-SE"/>
        </w:rPr>
        <w:t xml:space="preserve">javnih in </w:t>
      </w:r>
      <w:bookmarkStart w:id="0" w:name="_GoBack"/>
      <w:bookmarkEnd w:id="0"/>
      <w:r w:rsidR="00FD55D6" w:rsidRPr="00060DA0">
        <w:rPr>
          <w:rFonts w:ascii="Myriad Pro Light" w:hAnsi="Myriad Pro Light" w:cs="Tahoma"/>
          <w:color w:val="244061" w:themeColor="accent1" w:themeShade="80"/>
          <w:sz w:val="20"/>
          <w:szCs w:val="20"/>
          <w:lang w:val="sv-SE"/>
        </w:rPr>
        <w:t xml:space="preserve">državnih sredstev. Če ji zakon </w:t>
      </w:r>
      <w:proofErr w:type="spellStart"/>
      <w:r w:rsidR="00FD55D6" w:rsidRPr="00060DA0">
        <w:rPr>
          <w:rFonts w:ascii="Myriad Pro Light" w:hAnsi="Myriad Pro Light" w:cs="Tahoma"/>
          <w:color w:val="244061" w:themeColor="accent1" w:themeShade="80"/>
          <w:sz w:val="20"/>
          <w:szCs w:val="20"/>
          <w:lang w:val="sv-SE"/>
        </w:rPr>
        <w:t>kot</w:t>
      </w:r>
      <w:proofErr w:type="spellEnd"/>
      <w:r w:rsidR="00FD55D6" w:rsidRPr="00060DA0">
        <w:rPr>
          <w:rFonts w:ascii="Myriad Pro Light" w:hAnsi="Myriad Pro Light" w:cs="Tahoma"/>
          <w:color w:val="244061" w:themeColor="accent1" w:themeShade="80"/>
          <w:sz w:val="20"/>
          <w:szCs w:val="20"/>
          <w:lang w:val="sv-SE"/>
        </w:rPr>
        <w:t xml:space="preserve"> instituciji določa pravice, ji mora hkrati nalagati tudi obveznosti ob spoštovanju ustave in z ustavo zagotovljenih človekovih pravic.</w:t>
      </w:r>
    </w:p>
    <w:p w14:paraId="3FACB082" w14:textId="77777777" w:rsidR="00BE1602" w:rsidRPr="00060DA0" w:rsidRDefault="00BE1602" w:rsidP="00E22600">
      <w:pPr>
        <w:spacing w:line="276" w:lineRule="auto"/>
        <w:jc w:val="both"/>
        <w:rPr>
          <w:rFonts w:ascii="Myriad Pro Light" w:hAnsi="Myriad Pro Light" w:cs="Tahoma"/>
          <w:color w:val="244061" w:themeColor="accent1" w:themeShade="80"/>
          <w:sz w:val="20"/>
          <w:szCs w:val="20"/>
          <w:lang w:val="sv-SE"/>
        </w:rPr>
      </w:pPr>
    </w:p>
    <w:p w14:paraId="0834D49F" w14:textId="792FCF2B" w:rsidR="00100514" w:rsidRPr="00060DA0" w:rsidRDefault="00F16E72" w:rsidP="00E22600">
      <w:pPr>
        <w:spacing w:line="276" w:lineRule="auto"/>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Sindikat športnikov Slovenije je v sklopu delovne skupine za sprejetje novega Zakona o športu, pripravil besedilo, ki ureja problematiko delovnih razmerij. Predlog zakona mora z</w:t>
      </w:r>
      <w:r w:rsidR="00B86422" w:rsidRPr="00060DA0">
        <w:rPr>
          <w:rFonts w:ascii="Myriad Pro Light" w:hAnsi="Myriad Pro Light" w:cs="Tahoma"/>
          <w:color w:val="244061" w:themeColor="accent1" w:themeShade="80"/>
          <w:sz w:val="20"/>
          <w:szCs w:val="20"/>
          <w:lang w:val="sv-SE"/>
        </w:rPr>
        <w:t xml:space="preserve">a sklepanje pogodb v športu </w:t>
      </w:r>
      <w:r w:rsidR="00FE32B0" w:rsidRPr="00060DA0">
        <w:rPr>
          <w:rFonts w:ascii="Myriad Pro Light" w:hAnsi="Myriad Pro Light" w:cs="Tahoma"/>
          <w:color w:val="244061" w:themeColor="accent1" w:themeShade="80"/>
          <w:sz w:val="20"/>
          <w:szCs w:val="20"/>
          <w:lang w:val="sv-SE"/>
        </w:rPr>
        <w:t xml:space="preserve">omogočiti sklepanje poklicnih kolektivnih pogodb na področju športa, ki bi imele enak vpliv (moč) </w:t>
      </w:r>
      <w:proofErr w:type="spellStart"/>
      <w:r w:rsidR="00FE32B0" w:rsidRPr="00060DA0">
        <w:rPr>
          <w:rFonts w:ascii="Myriad Pro Light" w:hAnsi="Myriad Pro Light" w:cs="Tahoma"/>
          <w:color w:val="244061" w:themeColor="accent1" w:themeShade="80"/>
          <w:sz w:val="20"/>
          <w:szCs w:val="20"/>
          <w:lang w:val="sv-SE"/>
        </w:rPr>
        <w:t>kot</w:t>
      </w:r>
      <w:proofErr w:type="spellEnd"/>
      <w:r w:rsidR="00FE32B0" w:rsidRPr="00060DA0">
        <w:rPr>
          <w:rFonts w:ascii="Myriad Pro Light" w:hAnsi="Myriad Pro Light" w:cs="Tahoma"/>
          <w:color w:val="244061" w:themeColor="accent1" w:themeShade="80"/>
          <w:sz w:val="20"/>
          <w:szCs w:val="20"/>
          <w:lang w:val="sv-SE"/>
        </w:rPr>
        <w:t xml:space="preserve"> kolektivne pogodbe dejavnosti. </w:t>
      </w:r>
      <w:r w:rsidR="00B86422" w:rsidRPr="00060DA0">
        <w:rPr>
          <w:rFonts w:ascii="Myriad Pro Light" w:hAnsi="Myriad Pro Light" w:cs="Tahoma"/>
          <w:color w:val="244061" w:themeColor="accent1" w:themeShade="80"/>
          <w:sz w:val="20"/>
          <w:szCs w:val="20"/>
          <w:lang w:val="sv-SE"/>
        </w:rPr>
        <w:t xml:space="preserve">Glede na naravo razmerij med športniki in športnimi društvi, mora zakon </w:t>
      </w:r>
      <w:r w:rsidRPr="00060DA0">
        <w:rPr>
          <w:rFonts w:ascii="Myriad Pro Light" w:hAnsi="Myriad Pro Light" w:cs="Tahoma"/>
          <w:color w:val="244061" w:themeColor="accent1" w:themeShade="80"/>
          <w:sz w:val="20"/>
          <w:szCs w:val="20"/>
          <w:lang w:val="sv-SE"/>
        </w:rPr>
        <w:t xml:space="preserve">tudi </w:t>
      </w:r>
      <w:r w:rsidR="00B86422" w:rsidRPr="00060DA0">
        <w:rPr>
          <w:rFonts w:ascii="Myriad Pro Light" w:hAnsi="Myriad Pro Light" w:cs="Tahoma"/>
          <w:color w:val="244061" w:themeColor="accent1" w:themeShade="80"/>
          <w:sz w:val="20"/>
          <w:szCs w:val="20"/>
          <w:lang w:val="sv-SE"/>
        </w:rPr>
        <w:t xml:space="preserve">omogočati, da se pogodbe </w:t>
      </w:r>
      <w:r w:rsidR="00FE32B0" w:rsidRPr="00060DA0">
        <w:rPr>
          <w:rFonts w:ascii="Myriad Pro Light" w:hAnsi="Myriad Pro Light" w:cs="Tahoma"/>
          <w:color w:val="244061" w:themeColor="accent1" w:themeShade="80"/>
          <w:sz w:val="20"/>
          <w:szCs w:val="20"/>
          <w:lang w:val="sv-SE"/>
        </w:rPr>
        <w:t>za določen čas sklepaj</w:t>
      </w:r>
      <w:r w:rsidR="00B86422" w:rsidRPr="00060DA0">
        <w:rPr>
          <w:rFonts w:ascii="Myriad Pro Light" w:hAnsi="Myriad Pro Light" w:cs="Tahoma"/>
          <w:color w:val="244061" w:themeColor="accent1" w:themeShade="80"/>
          <w:sz w:val="20"/>
          <w:szCs w:val="20"/>
          <w:lang w:val="sv-SE"/>
        </w:rPr>
        <w:t xml:space="preserve">o za obdobje daljše </w:t>
      </w:r>
      <w:proofErr w:type="gramStart"/>
      <w:r w:rsidR="00B86422" w:rsidRPr="00060DA0">
        <w:rPr>
          <w:rFonts w:ascii="Myriad Pro Light" w:hAnsi="Myriad Pro Light" w:cs="Tahoma"/>
          <w:color w:val="244061" w:themeColor="accent1" w:themeShade="80"/>
          <w:sz w:val="20"/>
          <w:szCs w:val="20"/>
          <w:lang w:val="sv-SE"/>
        </w:rPr>
        <w:t>od</w:t>
      </w:r>
      <w:proofErr w:type="gramEnd"/>
      <w:r w:rsidR="00B86422" w:rsidRPr="00060DA0">
        <w:rPr>
          <w:rFonts w:ascii="Myriad Pro Light" w:hAnsi="Myriad Pro Light" w:cs="Tahoma"/>
          <w:color w:val="244061" w:themeColor="accent1" w:themeShade="80"/>
          <w:sz w:val="20"/>
          <w:szCs w:val="20"/>
          <w:lang w:val="sv-SE"/>
        </w:rPr>
        <w:t xml:space="preserve"> dveh let</w:t>
      </w:r>
      <w:r w:rsidRPr="00060DA0">
        <w:rPr>
          <w:rFonts w:ascii="Myriad Pro Light" w:hAnsi="Myriad Pro Light" w:cs="Tahoma"/>
          <w:color w:val="244061" w:themeColor="accent1" w:themeShade="80"/>
          <w:sz w:val="20"/>
          <w:szCs w:val="20"/>
          <w:lang w:val="sv-SE"/>
        </w:rPr>
        <w:t>, če je to dogovorjeno s kolektivno pogodbo</w:t>
      </w:r>
      <w:r w:rsidR="00B86422" w:rsidRPr="00060DA0">
        <w:rPr>
          <w:rFonts w:ascii="Myriad Pro Light" w:hAnsi="Myriad Pro Light" w:cs="Tahoma"/>
          <w:color w:val="244061" w:themeColor="accent1" w:themeShade="80"/>
          <w:sz w:val="20"/>
          <w:szCs w:val="20"/>
          <w:lang w:val="sv-SE"/>
        </w:rPr>
        <w:t xml:space="preserve">, potrebno pa je tudi nekaj drugih sprememb, ki bi bile </w:t>
      </w:r>
      <w:r w:rsidR="00100514" w:rsidRPr="00060DA0">
        <w:rPr>
          <w:rFonts w:ascii="Myriad Pro Light" w:hAnsi="Myriad Pro Light" w:cs="Tahoma"/>
          <w:color w:val="244061" w:themeColor="accent1" w:themeShade="80"/>
          <w:sz w:val="20"/>
          <w:szCs w:val="20"/>
          <w:lang w:val="sv-SE"/>
        </w:rPr>
        <w:t>z oziroma na veljavni</w:t>
      </w:r>
      <w:r w:rsidR="003328AD" w:rsidRPr="00060DA0">
        <w:rPr>
          <w:rFonts w:ascii="Myriad Pro Light" w:hAnsi="Myriad Pro Light" w:cs="Tahoma"/>
          <w:color w:val="244061" w:themeColor="accent1" w:themeShade="80"/>
          <w:sz w:val="20"/>
          <w:szCs w:val="20"/>
          <w:lang w:val="sv-SE"/>
        </w:rPr>
        <w:t xml:space="preserve"> ZDR-1 </w:t>
      </w:r>
      <w:r w:rsidR="00100514" w:rsidRPr="00060DA0">
        <w:rPr>
          <w:rFonts w:ascii="Myriad Pro Light" w:hAnsi="Myriad Pro Light" w:cs="Tahoma"/>
          <w:color w:val="244061" w:themeColor="accent1" w:themeShade="80"/>
          <w:sz w:val="20"/>
          <w:szCs w:val="20"/>
          <w:lang w:val="sv-SE"/>
        </w:rPr>
        <w:t>neke vrste</w:t>
      </w:r>
      <w:r w:rsidR="003328AD" w:rsidRPr="00060DA0">
        <w:rPr>
          <w:rFonts w:ascii="Myriad Pro Light" w:hAnsi="Myriad Pro Light" w:cs="Tahoma"/>
          <w:color w:val="244061" w:themeColor="accent1" w:themeShade="80"/>
          <w:sz w:val="20"/>
          <w:szCs w:val="20"/>
          <w:lang w:val="sv-SE"/>
        </w:rPr>
        <w:t xml:space="preserve"> »lex </w:t>
      </w:r>
      <w:proofErr w:type="spellStart"/>
      <w:r w:rsidR="003328AD" w:rsidRPr="00060DA0">
        <w:rPr>
          <w:rFonts w:ascii="Myriad Pro Light" w:hAnsi="Myriad Pro Light" w:cs="Tahoma"/>
          <w:color w:val="244061" w:themeColor="accent1" w:themeShade="80"/>
          <w:sz w:val="20"/>
          <w:szCs w:val="20"/>
          <w:lang w:val="sv-SE"/>
        </w:rPr>
        <w:t>specialis</w:t>
      </w:r>
      <w:proofErr w:type="spellEnd"/>
      <w:r w:rsidR="003328AD" w:rsidRPr="00060DA0">
        <w:rPr>
          <w:rFonts w:ascii="Myriad Pro Light" w:hAnsi="Myriad Pro Light" w:cs="Tahoma"/>
          <w:color w:val="244061" w:themeColor="accent1" w:themeShade="80"/>
          <w:sz w:val="20"/>
          <w:szCs w:val="20"/>
          <w:lang w:val="sv-SE"/>
        </w:rPr>
        <w:t>«</w:t>
      </w:r>
      <w:r w:rsidR="00100514" w:rsidRPr="00060DA0">
        <w:rPr>
          <w:rFonts w:ascii="Myriad Pro Light" w:hAnsi="Myriad Pro Light" w:cs="Tahoma"/>
          <w:color w:val="244061" w:themeColor="accent1" w:themeShade="80"/>
          <w:sz w:val="20"/>
          <w:szCs w:val="20"/>
          <w:lang w:val="sv-SE"/>
        </w:rPr>
        <w:t>.</w:t>
      </w:r>
    </w:p>
    <w:p w14:paraId="6DCD7CEC" w14:textId="77777777" w:rsidR="00100514" w:rsidRPr="00060DA0" w:rsidRDefault="00100514" w:rsidP="00E22600">
      <w:pPr>
        <w:spacing w:line="276" w:lineRule="auto"/>
        <w:jc w:val="both"/>
        <w:rPr>
          <w:rFonts w:ascii="Myriad Pro Light" w:hAnsi="Myriad Pro Light" w:cs="Tahoma"/>
          <w:color w:val="244061" w:themeColor="accent1" w:themeShade="80"/>
          <w:sz w:val="20"/>
          <w:szCs w:val="20"/>
          <w:lang w:val="sv-SE"/>
        </w:rPr>
      </w:pPr>
    </w:p>
    <w:p w14:paraId="18FCE7BB" w14:textId="0453BB87" w:rsidR="00D71A78" w:rsidRPr="00060DA0" w:rsidRDefault="00A01CE8" w:rsidP="00A01CE8">
      <w:pPr>
        <w:widowControl w:val="0"/>
        <w:autoSpaceDE w:val="0"/>
        <w:autoSpaceDN w:val="0"/>
        <w:adjustRightInd w:val="0"/>
        <w:jc w:val="both"/>
        <w:rPr>
          <w:rFonts w:ascii="Myriad Pro Light" w:hAnsi="Myriad Pro Light" w:cs="Tahoma"/>
          <w:b/>
          <w:i/>
          <w:color w:val="244061" w:themeColor="accent1" w:themeShade="80"/>
          <w:sz w:val="20"/>
          <w:szCs w:val="20"/>
          <w:lang w:val="sv-SE"/>
        </w:rPr>
      </w:pPr>
      <w:r w:rsidRPr="00060DA0">
        <w:rPr>
          <w:rFonts w:ascii="Myriad Pro Light" w:hAnsi="Myriad Pro Light" w:cs="Tahoma"/>
          <w:b/>
          <w:i/>
          <w:color w:val="244061" w:themeColor="accent1" w:themeShade="80"/>
          <w:sz w:val="20"/>
          <w:szCs w:val="20"/>
          <w:lang w:val="sv-SE"/>
        </w:rPr>
        <w:t>Priloga:</w:t>
      </w:r>
    </w:p>
    <w:p w14:paraId="05781647" w14:textId="57991032" w:rsidR="00276CC8" w:rsidRPr="00060DA0" w:rsidRDefault="00A01CE8" w:rsidP="00664DF3">
      <w:pPr>
        <w:pStyle w:val="ListParagraph"/>
        <w:widowControl w:val="0"/>
        <w:numPr>
          <w:ilvl w:val="0"/>
          <w:numId w:val="5"/>
        </w:numPr>
        <w:autoSpaceDE w:val="0"/>
        <w:autoSpaceDN w:val="0"/>
        <w:adjustRightInd w:val="0"/>
        <w:jc w:val="both"/>
        <w:rPr>
          <w:rFonts w:ascii="Myriad Pro Light" w:hAnsi="Myriad Pro Light" w:cs="Tahoma"/>
          <w:color w:val="244061" w:themeColor="accent1" w:themeShade="80"/>
          <w:sz w:val="20"/>
          <w:szCs w:val="20"/>
          <w:lang w:val="sv-SE"/>
        </w:rPr>
      </w:pPr>
      <w:r w:rsidRPr="00060DA0">
        <w:rPr>
          <w:rFonts w:ascii="Myriad Pro Light" w:hAnsi="Myriad Pro Light" w:cs="Tahoma"/>
          <w:color w:val="244061" w:themeColor="accent1" w:themeShade="80"/>
          <w:sz w:val="20"/>
          <w:szCs w:val="20"/>
          <w:lang w:val="sv-SE"/>
        </w:rPr>
        <w:t>pripravljeno be</w:t>
      </w:r>
      <w:r w:rsidR="00B86422" w:rsidRPr="00060DA0">
        <w:rPr>
          <w:rFonts w:ascii="Myriad Pro Light" w:hAnsi="Myriad Pro Light" w:cs="Tahoma"/>
          <w:color w:val="244061" w:themeColor="accent1" w:themeShade="80"/>
          <w:sz w:val="20"/>
          <w:szCs w:val="20"/>
          <w:lang w:val="sv-SE"/>
        </w:rPr>
        <w:t>sedilo sprememb Zakona o športu glede posebnosti delovnega razmerja med športniki in športnimi društvi (klubi</w:t>
      </w:r>
      <w:r w:rsidR="00664DF3" w:rsidRPr="00060DA0">
        <w:rPr>
          <w:rFonts w:ascii="Myriad Pro Light" w:hAnsi="Myriad Pro Light" w:cs="Tahoma"/>
          <w:color w:val="244061" w:themeColor="accent1" w:themeShade="80"/>
          <w:sz w:val="20"/>
          <w:szCs w:val="20"/>
          <w:lang w:val="sv-SE"/>
        </w:rPr>
        <w:t>)</w:t>
      </w:r>
    </w:p>
    <w:p w14:paraId="5FBFAE92" w14:textId="77777777" w:rsidR="00664DF3" w:rsidRPr="00060DA0" w:rsidRDefault="00664DF3" w:rsidP="00664DF3">
      <w:pPr>
        <w:pStyle w:val="ListParagraph"/>
        <w:widowControl w:val="0"/>
        <w:autoSpaceDE w:val="0"/>
        <w:autoSpaceDN w:val="0"/>
        <w:adjustRightInd w:val="0"/>
        <w:jc w:val="both"/>
        <w:rPr>
          <w:rFonts w:ascii="Myriad Pro Light" w:hAnsi="Myriad Pro Light" w:cs="Tahoma"/>
          <w:color w:val="244061" w:themeColor="accent1" w:themeShade="80"/>
          <w:sz w:val="20"/>
          <w:szCs w:val="20"/>
          <w:lang w:val="sv-SE"/>
        </w:rPr>
      </w:pPr>
    </w:p>
    <w:sectPr w:rsidR="00664DF3" w:rsidRPr="00060DA0" w:rsidSect="00586A18">
      <w:pgSz w:w="12240" w:h="15840"/>
      <w:pgMar w:top="851" w:right="1800" w:bottom="1276" w:left="184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yriad Pro Light">
    <w:panose1 w:val="020B0403030403020204"/>
    <w:charset w:val="00"/>
    <w:family w:val="auto"/>
    <w:pitch w:val="variable"/>
    <w:sig w:usb0="A00002AF" w:usb1="5000204B"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5923D3"/>
    <w:multiLevelType w:val="hybridMultilevel"/>
    <w:tmpl w:val="05D4F86C"/>
    <w:lvl w:ilvl="0" w:tplc="2C145E52">
      <w:start w:val="2"/>
      <w:numFmt w:val="bullet"/>
      <w:lvlText w:val=""/>
      <w:lvlJc w:val="left"/>
      <w:pPr>
        <w:ind w:left="720" w:hanging="360"/>
      </w:pPr>
      <w:rPr>
        <w:rFonts w:ascii="Symbol" w:eastAsiaTheme="minorEastAsia" w:hAnsi="Symbol" w:cs="Tahoma"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C4754"/>
    <w:multiLevelType w:val="hybridMultilevel"/>
    <w:tmpl w:val="EB8E3B88"/>
    <w:lvl w:ilvl="0" w:tplc="5824E520">
      <w:start w:val="1"/>
      <w:numFmt w:val="lowerLetter"/>
      <w:lvlText w:val="%1)"/>
      <w:lvlJc w:val="lef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A226C5"/>
    <w:multiLevelType w:val="hybridMultilevel"/>
    <w:tmpl w:val="A9F6F5A4"/>
    <w:lvl w:ilvl="0" w:tplc="0338E97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A006A69"/>
    <w:multiLevelType w:val="hybridMultilevel"/>
    <w:tmpl w:val="9DCE8B0A"/>
    <w:lvl w:ilvl="0" w:tplc="0E4A9924">
      <w:start w:val="1"/>
      <w:numFmt w:val="bullet"/>
      <w:lvlText w:val="-"/>
      <w:lvlJc w:val="left"/>
      <w:pPr>
        <w:ind w:left="720" w:hanging="360"/>
      </w:pPr>
      <w:rPr>
        <w:rFonts w:ascii="Myriad Pro Light" w:eastAsiaTheme="minorEastAsia" w:hAnsi="Myriad Pro Light"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52034D"/>
    <w:multiLevelType w:val="hybridMultilevel"/>
    <w:tmpl w:val="98E64614"/>
    <w:lvl w:ilvl="0" w:tplc="3566F5CE">
      <w:start w:val="1"/>
      <w:numFmt w:val="bullet"/>
      <w:lvlText w:val="-"/>
      <w:lvlJc w:val="left"/>
      <w:pPr>
        <w:ind w:left="720" w:hanging="360"/>
      </w:pPr>
      <w:rPr>
        <w:rFonts w:ascii="Myriad Pro Light" w:eastAsiaTheme="minorEastAsia" w:hAnsi="Myriad Pro Light"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displayBackgroundShape/>
  <w:embedSystemFonts/>
  <w:activeWritingStyle w:appName="MSWord" w:lang="sv-SE" w:vendorID="22" w:dllVersion="513" w:checkStyle="1"/>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DA"/>
    <w:rsid w:val="00015049"/>
    <w:rsid w:val="00020FFA"/>
    <w:rsid w:val="00053117"/>
    <w:rsid w:val="00056BF1"/>
    <w:rsid w:val="00060DA0"/>
    <w:rsid w:val="00091746"/>
    <w:rsid w:val="000A2ADA"/>
    <w:rsid w:val="00100514"/>
    <w:rsid w:val="00193A2B"/>
    <w:rsid w:val="001948AE"/>
    <w:rsid w:val="001D4B64"/>
    <w:rsid w:val="001D69DD"/>
    <w:rsid w:val="002178C4"/>
    <w:rsid w:val="002315B2"/>
    <w:rsid w:val="0024563D"/>
    <w:rsid w:val="002512FE"/>
    <w:rsid w:val="00276CC8"/>
    <w:rsid w:val="002C02EE"/>
    <w:rsid w:val="002C7A1C"/>
    <w:rsid w:val="002E53D0"/>
    <w:rsid w:val="003123DD"/>
    <w:rsid w:val="00332613"/>
    <w:rsid w:val="003328AD"/>
    <w:rsid w:val="00385B47"/>
    <w:rsid w:val="003A469D"/>
    <w:rsid w:val="003D460F"/>
    <w:rsid w:val="004112E6"/>
    <w:rsid w:val="00423CDA"/>
    <w:rsid w:val="00424475"/>
    <w:rsid w:val="00440816"/>
    <w:rsid w:val="004635D1"/>
    <w:rsid w:val="00490A35"/>
    <w:rsid w:val="004B3812"/>
    <w:rsid w:val="004C6C32"/>
    <w:rsid w:val="005002BE"/>
    <w:rsid w:val="00574211"/>
    <w:rsid w:val="00586A18"/>
    <w:rsid w:val="005B4F36"/>
    <w:rsid w:val="005F7F5C"/>
    <w:rsid w:val="00603EE5"/>
    <w:rsid w:val="00660E14"/>
    <w:rsid w:val="00664DF3"/>
    <w:rsid w:val="006A03FC"/>
    <w:rsid w:val="006D3F71"/>
    <w:rsid w:val="00716A72"/>
    <w:rsid w:val="00743BA6"/>
    <w:rsid w:val="00762225"/>
    <w:rsid w:val="00783A5C"/>
    <w:rsid w:val="00800927"/>
    <w:rsid w:val="0089342A"/>
    <w:rsid w:val="008A0B8B"/>
    <w:rsid w:val="008B6D68"/>
    <w:rsid w:val="008F7315"/>
    <w:rsid w:val="00926ACE"/>
    <w:rsid w:val="009377AA"/>
    <w:rsid w:val="009447FF"/>
    <w:rsid w:val="009D02F5"/>
    <w:rsid w:val="00A01CE8"/>
    <w:rsid w:val="00A40D64"/>
    <w:rsid w:val="00A46BE7"/>
    <w:rsid w:val="00A648F1"/>
    <w:rsid w:val="00A855C3"/>
    <w:rsid w:val="00AA3F56"/>
    <w:rsid w:val="00AC070D"/>
    <w:rsid w:val="00B07D0F"/>
    <w:rsid w:val="00B314ED"/>
    <w:rsid w:val="00B735B6"/>
    <w:rsid w:val="00B82A19"/>
    <w:rsid w:val="00B86422"/>
    <w:rsid w:val="00BB603C"/>
    <w:rsid w:val="00BE1602"/>
    <w:rsid w:val="00BE550E"/>
    <w:rsid w:val="00CC229F"/>
    <w:rsid w:val="00CE6BDF"/>
    <w:rsid w:val="00D01C59"/>
    <w:rsid w:val="00D17398"/>
    <w:rsid w:val="00D249C6"/>
    <w:rsid w:val="00D42367"/>
    <w:rsid w:val="00D71A78"/>
    <w:rsid w:val="00DB556D"/>
    <w:rsid w:val="00E22600"/>
    <w:rsid w:val="00E44924"/>
    <w:rsid w:val="00E4684D"/>
    <w:rsid w:val="00E77F82"/>
    <w:rsid w:val="00F16E72"/>
    <w:rsid w:val="00F224B2"/>
    <w:rsid w:val="00F36146"/>
    <w:rsid w:val="00F84AD6"/>
    <w:rsid w:val="00FB4158"/>
    <w:rsid w:val="00FD55D6"/>
    <w:rsid w:val="00FE32B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F4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600"/>
    <w:pPr>
      <w:spacing w:line="276" w:lineRule="auto"/>
      <w:ind w:left="720"/>
      <w:contextualSpacing/>
    </w:pPr>
    <w:rPr>
      <w:rFonts w:ascii="Calibri" w:eastAsia="Calibri" w:hAnsi="Calibri" w:cs="Arial"/>
      <w:szCs w:val="18"/>
    </w:rPr>
  </w:style>
  <w:style w:type="paragraph" w:styleId="NormalWeb">
    <w:name w:val="Normal (Web)"/>
    <w:basedOn w:val="Normal"/>
    <w:uiPriority w:val="99"/>
    <w:semiHidden/>
    <w:unhideWhenUsed/>
    <w:rsid w:val="00E22600"/>
    <w:pPr>
      <w:spacing w:before="100" w:beforeAutospacing="1" w:after="100" w:afterAutospacing="1"/>
    </w:pPr>
    <w:rPr>
      <w:rFonts w:ascii="Times New Roman" w:eastAsia="Times New Roman" w:hAnsi="Times New Roman" w:cs="Times New Roman"/>
      <w:lang w:eastAsia="sl-SI"/>
    </w:rPr>
  </w:style>
  <w:style w:type="paragraph" w:styleId="BalloonText">
    <w:name w:val="Balloon Text"/>
    <w:basedOn w:val="Normal"/>
    <w:link w:val="BalloonTextChar"/>
    <w:uiPriority w:val="99"/>
    <w:semiHidden/>
    <w:unhideWhenUsed/>
    <w:rsid w:val="001D69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69DD"/>
    <w:rPr>
      <w:rFonts w:ascii="Lucida Grande" w:hAnsi="Lucida Grande" w:cs="Lucida Grande"/>
      <w:sz w:val="18"/>
      <w:szCs w:val="18"/>
      <w:lang w:val="sl-SI"/>
    </w:rPr>
  </w:style>
  <w:style w:type="character" w:styleId="Hyperlink">
    <w:name w:val="Hyperlink"/>
    <w:basedOn w:val="DefaultParagraphFont"/>
    <w:uiPriority w:val="99"/>
    <w:unhideWhenUsed/>
    <w:rsid w:val="0024563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600"/>
    <w:pPr>
      <w:spacing w:line="276" w:lineRule="auto"/>
      <w:ind w:left="720"/>
      <w:contextualSpacing/>
    </w:pPr>
    <w:rPr>
      <w:rFonts w:ascii="Calibri" w:eastAsia="Calibri" w:hAnsi="Calibri" w:cs="Arial"/>
      <w:szCs w:val="18"/>
    </w:rPr>
  </w:style>
  <w:style w:type="paragraph" w:styleId="NormalWeb">
    <w:name w:val="Normal (Web)"/>
    <w:basedOn w:val="Normal"/>
    <w:uiPriority w:val="99"/>
    <w:semiHidden/>
    <w:unhideWhenUsed/>
    <w:rsid w:val="00E22600"/>
    <w:pPr>
      <w:spacing w:before="100" w:beforeAutospacing="1" w:after="100" w:afterAutospacing="1"/>
    </w:pPr>
    <w:rPr>
      <w:rFonts w:ascii="Times New Roman" w:eastAsia="Times New Roman" w:hAnsi="Times New Roman" w:cs="Times New Roman"/>
      <w:lang w:eastAsia="sl-SI"/>
    </w:rPr>
  </w:style>
  <w:style w:type="paragraph" w:styleId="BalloonText">
    <w:name w:val="Balloon Text"/>
    <w:basedOn w:val="Normal"/>
    <w:link w:val="BalloonTextChar"/>
    <w:uiPriority w:val="99"/>
    <w:semiHidden/>
    <w:unhideWhenUsed/>
    <w:rsid w:val="001D69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69DD"/>
    <w:rPr>
      <w:rFonts w:ascii="Lucida Grande" w:hAnsi="Lucida Grande" w:cs="Lucida Grande"/>
      <w:sz w:val="18"/>
      <w:szCs w:val="18"/>
      <w:lang w:val="sl-SI"/>
    </w:rPr>
  </w:style>
  <w:style w:type="character" w:styleId="Hyperlink">
    <w:name w:val="Hyperlink"/>
    <w:basedOn w:val="DefaultParagraphFont"/>
    <w:uiPriority w:val="99"/>
    <w:unhideWhenUsed/>
    <w:rsid w:val="002456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2318</Words>
  <Characters>13218</Characters>
  <Application>Microsoft Macintosh Word</Application>
  <DocSecurity>0</DocSecurity>
  <Lines>110</Lines>
  <Paragraphs>31</Paragraphs>
  <ScaleCrop>false</ScaleCrop>
  <Company>Marko Levovnik</Company>
  <LinksUpToDate>false</LinksUpToDate>
  <CharactersWithSpaces>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Levovnik</dc:creator>
  <cp:keywords/>
  <dc:description/>
  <cp:lastModifiedBy>Dejan Stefanovic</cp:lastModifiedBy>
  <cp:revision>4</cp:revision>
  <cp:lastPrinted>2015-03-05T14:39:00Z</cp:lastPrinted>
  <dcterms:created xsi:type="dcterms:W3CDTF">2015-04-14T07:47:00Z</dcterms:created>
  <dcterms:modified xsi:type="dcterms:W3CDTF">2015-04-14T08:37:00Z</dcterms:modified>
</cp:coreProperties>
</file>